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3723A70B" w14:textId="77777777" w:rsidR="00BF5C1B" w:rsidRDefault="00BF5C1B" w:rsidP="00BF5C1B">
      <w:pPr>
        <w:tabs>
          <w:tab w:val="left" w:pos="1580"/>
        </w:tabs>
        <w:spacing w:after="0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4CB50F9" w14:textId="14BA0A2E" w:rsidR="002375FD" w:rsidRPr="007B7FBC" w:rsidRDefault="002375FD" w:rsidP="00861B0E">
      <w:pPr>
        <w:tabs>
          <w:tab w:val="left" w:pos="1580"/>
        </w:tabs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B7FBC" w:rsidRPr="007B7FBC" w14:paraId="65D267A6" w14:textId="77777777" w:rsidTr="00042503">
        <w:tc>
          <w:tcPr>
            <w:tcW w:w="8647" w:type="dxa"/>
            <w:tcBorders>
              <w:bottom w:val="single" w:sz="4" w:space="0" w:color="auto"/>
            </w:tcBorders>
          </w:tcPr>
          <w:p w14:paraId="78C983CE" w14:textId="651F4CE1" w:rsidR="007B7FBC" w:rsidRPr="003D72F7" w:rsidRDefault="002245B4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Dagbjört</w:t>
            </w:r>
            <w:r w:rsidR="007C236E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>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 Erlu Einarsdóttur, kt. 131080-3289, yfirlögfræðingi Regins hf.</w:t>
            </w:r>
          </w:p>
        </w:tc>
      </w:tr>
      <w:tr w:rsidR="007B7FBC" w:rsidRPr="007B7FBC" w14:paraId="37E21197" w14:textId="77777777" w:rsidTr="00042503">
        <w:tc>
          <w:tcPr>
            <w:tcW w:w="8647" w:type="dxa"/>
            <w:tcBorders>
              <w:top w:val="single" w:sz="4" w:space="0" w:color="auto"/>
            </w:tcBorders>
          </w:tcPr>
          <w:p w14:paraId="53DF4836" w14:textId="3520B8C2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</w:tbl>
    <w:p w14:paraId="4894105D" w14:textId="2826974B" w:rsidR="002375FD" w:rsidRPr="00B94E79" w:rsidRDefault="002375FD" w:rsidP="003D72F7">
      <w:pPr>
        <w:spacing w:before="100" w:beforeAutospacing="1" w:after="100" w:afterAutospacing="1" w:line="240" w:lineRule="auto"/>
        <w:ind w:right="-7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Fullt og ótakmarkað umboð 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til þess að mæta f.h. undirri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hluthafafund</w:t>
      </w:r>
      <w:r w:rsidR="0067775C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Regi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n</w:t>
      </w:r>
      <w:r w:rsidR="00316F28">
        <w:rPr>
          <w:rFonts w:ascii="Arial" w:eastAsia="Times New Roman" w:hAnsi="Arial" w:cs="Arial"/>
          <w:sz w:val="20"/>
          <w:szCs w:val="20"/>
          <w:lang w:val="is-IS" w:eastAsia="is-IS"/>
        </w:rPr>
        <w:t>s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hf., sem</w:t>
      </w:r>
      <w:r w:rsidR="003132D1" w:rsidRPr="00E0770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>fimmtudaginn 12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. </w:t>
      </w:r>
      <w:r w:rsidR="00F909AB">
        <w:rPr>
          <w:rFonts w:ascii="Arial" w:eastAsia="Times New Roman" w:hAnsi="Arial" w:cs="Arial"/>
          <w:sz w:val="20"/>
          <w:szCs w:val="20"/>
          <w:lang w:val="is-IS" w:eastAsia="is-IS"/>
        </w:rPr>
        <w:t>mars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04912" w:rsidRPr="00804912">
        <w:rPr>
          <w:rFonts w:ascii="Arial" w:eastAsia="Times New Roman" w:hAnsi="Arial" w:cs="Arial"/>
          <w:sz w:val="20"/>
          <w:szCs w:val="20"/>
          <w:lang w:val="is-IS" w:eastAsia="is-IS"/>
        </w:rPr>
        <w:t>202</w:t>
      </w:r>
      <w:r w:rsidR="00F909AB">
        <w:rPr>
          <w:rFonts w:ascii="Arial" w:eastAsia="Times New Roman" w:hAnsi="Arial" w:cs="Arial"/>
          <w:sz w:val="20"/>
          <w:szCs w:val="20"/>
          <w:lang w:val="is-IS" w:eastAsia="is-IS"/>
        </w:rPr>
        <w:t>4</w:t>
      </w:r>
      <w:r w:rsidRPr="00E07702">
        <w:rPr>
          <w:rFonts w:ascii="Arial" w:eastAsia="Times New Roman" w:hAnsi="Arial" w:cs="Arial"/>
          <w:sz w:val="20"/>
          <w:szCs w:val="20"/>
          <w:lang w:val="is-IS" w:eastAsia="is-IS"/>
        </w:rPr>
        <w:t>, og fara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861B0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>num, þ.m.t. allan atkvæðisrétt og greiða atkvæði</w:t>
      </w:r>
      <w:r w:rsidR="00E6079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, </w:t>
      </w:r>
      <w:r w:rsidR="00322754">
        <w:rPr>
          <w:rFonts w:ascii="Arial" w:eastAsia="Times New Roman" w:hAnsi="Arial" w:cs="Arial"/>
          <w:sz w:val="20"/>
          <w:szCs w:val="20"/>
          <w:lang w:val="is-IS" w:eastAsia="is-IS"/>
        </w:rPr>
        <w:t>á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831DBE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eða </w:t>
      </w:r>
      <w:r w:rsidR="00990387" w:rsidRPr="00990387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="00990387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110558">
        <w:rPr>
          <w:rFonts w:ascii="Arial" w:eastAsia="Times New Roman" w:hAnsi="Arial" w:cs="Arial"/>
          <w:sz w:val="20"/>
          <w:szCs w:val="20"/>
          <w:lang w:val="is-IS" w:eastAsia="is-IS"/>
        </w:rPr>
        <w:t xml:space="preserve">eftirfarandi </w:t>
      </w:r>
      <w:r w:rsidR="008D79D5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tillögum </w:t>
      </w:r>
      <w:r w:rsidR="008D79D5" w:rsidRPr="00B94E79">
        <w:rPr>
          <w:rFonts w:ascii="Arial" w:eastAsia="Times New Roman" w:hAnsi="Arial" w:cs="Arial"/>
          <w:sz w:val="20"/>
          <w:szCs w:val="20"/>
          <w:lang w:val="is-IS" w:eastAsia="is-IS"/>
        </w:rPr>
        <w:t>stjórnar R</w:t>
      </w:r>
      <w:r w:rsidR="00042503" w:rsidRPr="00B94E79">
        <w:rPr>
          <w:rFonts w:ascii="Arial" w:eastAsia="Times New Roman" w:hAnsi="Arial" w:cs="Arial"/>
          <w:sz w:val="20"/>
          <w:szCs w:val="20"/>
          <w:lang w:val="is-IS" w:eastAsia="is-IS"/>
        </w:rPr>
        <w:t>egins hf.:</w:t>
      </w:r>
    </w:p>
    <w:p w14:paraId="312B94B0" w14:textId="6EC23F83" w:rsidR="00882F18" w:rsidRPr="00F53DD2" w:rsidRDefault="00A8664D" w:rsidP="00347868">
      <w:pPr>
        <w:spacing w:after="120" w:line="240" w:lineRule="auto"/>
        <w:ind w:left="720"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bookmarkStart w:id="0" w:name="_Hlk159241812"/>
      <w:bookmarkStart w:id="1" w:name="_Hlk159244742"/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54650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32D"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365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868"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990387" w:rsidRPr="00F53DD2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="00990387"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5388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87"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bookmarkEnd w:id="0"/>
      <w:r w:rsidR="00990387"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40371"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Tillaga </w:t>
      </w:r>
      <w:r w:rsidR="00347868" w:rsidRPr="00F53DD2">
        <w:rPr>
          <w:rFonts w:ascii="Arial" w:eastAsia="Times New Roman" w:hAnsi="Arial" w:cs="Arial"/>
          <w:sz w:val="20"/>
          <w:szCs w:val="20"/>
          <w:lang w:val="is-IS" w:eastAsia="is-IS"/>
        </w:rPr>
        <w:t>stjórnar að ársreikningur fyrir árið 2023 verði samþykktur.</w:t>
      </w:r>
    </w:p>
    <w:bookmarkEnd w:id="1"/>
    <w:p w14:paraId="027115D5" w14:textId="27FBF1E1" w:rsidR="00347868" w:rsidRDefault="00347868" w:rsidP="00347868">
      <w:pPr>
        <w:spacing w:after="120" w:line="240" w:lineRule="auto"/>
        <w:ind w:left="720"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3821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76908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133941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Tillaga stjórnar að </w:t>
      </w:r>
      <w:r w:rsidR="00B846CB" w:rsidRPr="00F53DD2">
        <w:rPr>
          <w:rFonts w:ascii="Arial" w:eastAsia="Times New Roman" w:hAnsi="Arial" w:cs="Arial"/>
          <w:sz w:val="20"/>
          <w:szCs w:val="20"/>
          <w:lang w:val="is-IS" w:eastAsia="is-IS"/>
        </w:rPr>
        <w:t>ekki verði greiddur arður á árinu 2024 vegna ársins 2023.</w:t>
      </w:r>
    </w:p>
    <w:p w14:paraId="1BAB67CB" w14:textId="0F527A51" w:rsidR="00F53DD2" w:rsidRPr="00F53DD2" w:rsidRDefault="00F53DD2" w:rsidP="00F53DD2">
      <w:pPr>
        <w:spacing w:after="120" w:line="240" w:lineRule="auto"/>
        <w:ind w:left="720"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154379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134404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320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Tillaga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stjórnar um samþykkt starfskjarastefnu með breytingum.</w:t>
      </w:r>
    </w:p>
    <w:p w14:paraId="392FBA35" w14:textId="5959994E" w:rsidR="00F53DD2" w:rsidRDefault="00F53DD2" w:rsidP="00F53DD2">
      <w:pPr>
        <w:spacing w:after="120" w:line="240" w:lineRule="auto"/>
        <w:ind w:left="720"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25165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38093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80974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Tillaga </w:t>
      </w:r>
      <w:r w:rsidR="00AB0739">
        <w:rPr>
          <w:rFonts w:ascii="Arial" w:eastAsia="Times New Roman" w:hAnsi="Arial" w:cs="Arial"/>
          <w:sz w:val="20"/>
          <w:szCs w:val="20"/>
          <w:lang w:val="is-IS" w:eastAsia="is-IS"/>
        </w:rPr>
        <w:t>stjórnar um innleiðingu kaupréttarkerfis fyrir lykilstjórnendur og heimild til hækkunar hlutafjár</w:t>
      </w:r>
      <w:r w:rsidR="001033DF" w:rsidRPr="001033DF">
        <w:t xml:space="preserve"> </w:t>
      </w:r>
      <w:r w:rsidR="001033DF" w:rsidRPr="001033DF">
        <w:rPr>
          <w:rFonts w:ascii="Arial" w:eastAsia="Times New Roman" w:hAnsi="Arial" w:cs="Arial"/>
          <w:sz w:val="20"/>
          <w:szCs w:val="20"/>
          <w:lang w:val="is-IS" w:eastAsia="is-IS"/>
        </w:rPr>
        <w:t>og tillaga stjórnar til breytinga á samþykktum til samræmis</w:t>
      </w:r>
      <w:r w:rsidR="00AB0739">
        <w:rPr>
          <w:rFonts w:ascii="Arial" w:eastAsia="Times New Roman" w:hAnsi="Arial" w:cs="Arial"/>
          <w:sz w:val="20"/>
          <w:szCs w:val="20"/>
          <w:lang w:val="is-IS" w:eastAsia="is-IS"/>
        </w:rPr>
        <w:t>.</w:t>
      </w:r>
    </w:p>
    <w:p w14:paraId="7AEE9AC0" w14:textId="39B08D63" w:rsidR="00AB0739" w:rsidRPr="00F53DD2" w:rsidRDefault="00AB0739" w:rsidP="00AB0739">
      <w:pPr>
        <w:spacing w:after="120" w:line="240" w:lineRule="auto"/>
        <w:ind w:left="720"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10425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42102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26167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Tillaga </w:t>
      </w:r>
      <w:r w:rsidR="001033DF">
        <w:rPr>
          <w:rFonts w:ascii="Arial" w:eastAsia="Times New Roman" w:hAnsi="Arial" w:cs="Arial"/>
          <w:sz w:val="20"/>
          <w:szCs w:val="20"/>
          <w:lang w:val="is-IS" w:eastAsia="is-IS"/>
        </w:rPr>
        <w:t>um heimild til stjórnar um kaup á eigin bréfum, allt að 10% af heildarhlutafé félagsins og tillaga stjórnar til breytinga á samþykktum til samræmis.</w:t>
      </w:r>
    </w:p>
    <w:p w14:paraId="7F6B48D2" w14:textId="3A74DCDB" w:rsidR="001033DF" w:rsidRPr="00F53DD2" w:rsidRDefault="001033DF" w:rsidP="001033DF">
      <w:pPr>
        <w:spacing w:after="120" w:line="240" w:lineRule="auto"/>
        <w:ind w:left="720"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12583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62907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131861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Tillaga </w:t>
      </w:r>
      <w:r w:rsidR="00757697">
        <w:rPr>
          <w:rFonts w:ascii="Arial" w:eastAsia="Times New Roman" w:hAnsi="Arial" w:cs="Arial"/>
          <w:sz w:val="20"/>
          <w:szCs w:val="20"/>
          <w:lang w:val="is-IS" w:eastAsia="is-IS"/>
        </w:rPr>
        <w:t>stjórnar til breytinga á 6., 14., 16., og 18. gr. samþykkta félagsins.</w:t>
      </w:r>
    </w:p>
    <w:p w14:paraId="395B2C49" w14:textId="77777777" w:rsidR="00E27724" w:rsidRPr="001C55C9" w:rsidRDefault="00E27724" w:rsidP="00E27724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1C55C9">
        <w:rPr>
          <w:rFonts w:ascii="Arial" w:eastAsia="Times New Roman" w:hAnsi="Arial" w:cs="Arial"/>
          <w:b/>
          <w:sz w:val="20"/>
          <w:szCs w:val="20"/>
          <w:lang w:val="is-IS" w:eastAsia="is-IS"/>
        </w:rPr>
        <w:t>Kosning stjórnar</w:t>
      </w:r>
      <w:r w:rsidRPr="001C55C9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1C55C9">
        <w:rPr>
          <w:rFonts w:ascii="Arial" w:eastAsia="Times New Roman" w:hAnsi="Arial" w:cs="Arial"/>
          <w:sz w:val="20"/>
          <w:szCs w:val="20"/>
          <w:lang w:val="is-IS" w:eastAsia="is-IS"/>
        </w:rPr>
        <w:t>(merkið við</w:t>
      </w:r>
      <w:r w:rsidRPr="001C55C9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1C55C9">
        <w:rPr>
          <w:rFonts w:ascii="Arial" w:eastAsia="Times New Roman" w:hAnsi="Arial" w:cs="Arial"/>
          <w:sz w:val="20"/>
          <w:szCs w:val="20"/>
          <w:lang w:val="is-IS" w:eastAsia="is-IS"/>
        </w:rPr>
        <w:t>þá frambjóðendur hér fyrir neðan sem kjósa skal í stjórn, að hámarki 5 frambjóðendur)</w:t>
      </w:r>
    </w:p>
    <w:p w14:paraId="79BEC1EF" w14:textId="77777777" w:rsidR="00E27724" w:rsidRPr="001C55C9" w:rsidRDefault="00E27724" w:rsidP="00E27724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E27724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9669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5C9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1C55C9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 </w:t>
      </w:r>
      <w:r w:rsidRPr="001C55C9">
        <w:rPr>
          <w:rFonts w:ascii="Arial" w:eastAsia="Times New Roman" w:hAnsi="Arial" w:cs="Arial"/>
          <w:sz w:val="20"/>
          <w:szCs w:val="20"/>
          <w:lang w:val="is-IS" w:eastAsia="is-IS"/>
        </w:rPr>
        <w:t>Benedikt Olgeirsson</w:t>
      </w:r>
    </w:p>
    <w:p w14:paraId="2622F0BA" w14:textId="77777777" w:rsidR="00E27724" w:rsidRPr="001C55C9" w:rsidRDefault="00E27724" w:rsidP="00E27724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1C55C9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184612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5C9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1C55C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Bryndís Hrafnkelsdóttir</w:t>
      </w:r>
    </w:p>
    <w:p w14:paraId="2579CFA3" w14:textId="77777777" w:rsidR="00E27724" w:rsidRPr="001C55C9" w:rsidRDefault="00F638DD" w:rsidP="00E27724">
      <w:pPr>
        <w:spacing w:after="120" w:line="240" w:lineRule="auto"/>
        <w:ind w:left="2552" w:right="-6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04775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724" w:rsidRPr="001C55C9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="00E27724" w:rsidRPr="001C55C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Guðrún Tinna Ólafsdóttir</w:t>
      </w:r>
    </w:p>
    <w:p w14:paraId="4D1F5F4E" w14:textId="77777777" w:rsidR="00E27724" w:rsidRPr="00F973A6" w:rsidRDefault="00E27724" w:rsidP="00E27724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1C55C9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bookmarkStart w:id="2" w:name="_Hlk159333157"/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46493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3A6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973A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Heiðrún Emilía Jónsdóttir</w:t>
      </w:r>
      <w:bookmarkEnd w:id="2"/>
    </w:p>
    <w:p w14:paraId="7548A5FD" w14:textId="1683BECC" w:rsidR="001C55C9" w:rsidRPr="00F973A6" w:rsidRDefault="001C55C9" w:rsidP="00E27724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973A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02115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3A6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973A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Sólveig R. Gunnarsdóttir</w:t>
      </w:r>
    </w:p>
    <w:p w14:paraId="2EE80CE7" w14:textId="77777777" w:rsidR="00E27724" w:rsidRPr="000E7F56" w:rsidRDefault="00E27724" w:rsidP="00E27724">
      <w:pPr>
        <w:spacing w:after="120" w:line="240" w:lineRule="auto"/>
        <w:ind w:left="2552" w:right="-6" w:hanging="1843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E27724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bookmarkStart w:id="3" w:name="_Hlk159244540"/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48400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5C9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1C55C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 </w:t>
      </w:r>
      <w:bookmarkEnd w:id="3"/>
      <w:r w:rsidRPr="001C55C9">
        <w:rPr>
          <w:rFonts w:ascii="Arial" w:eastAsia="Times New Roman" w:hAnsi="Arial" w:cs="Arial"/>
          <w:sz w:val="20"/>
          <w:szCs w:val="20"/>
          <w:lang w:val="is-IS" w:eastAsia="is-IS"/>
        </w:rPr>
        <w:t>Tómas Kristjánsson</w:t>
      </w:r>
    </w:p>
    <w:p w14:paraId="7261E896" w14:textId="6519A708" w:rsidR="00E27724" w:rsidRDefault="00E27724" w:rsidP="00E27724">
      <w:pPr>
        <w:spacing w:after="120" w:line="240" w:lineRule="auto"/>
        <w:ind w:left="720"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209588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35827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147456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Tillaga </w:t>
      </w:r>
      <w:r w:rsidR="0067241D">
        <w:rPr>
          <w:rFonts w:ascii="Arial" w:eastAsia="Times New Roman" w:hAnsi="Arial" w:cs="Arial"/>
          <w:sz w:val="20"/>
          <w:szCs w:val="20"/>
          <w:lang w:val="is-IS" w:eastAsia="is-IS"/>
        </w:rPr>
        <w:t>stjórnar að Deloitte ehf. verði kjörið sem endurskoðandi félagsins til næsta árs.</w:t>
      </w:r>
    </w:p>
    <w:p w14:paraId="77D50BF5" w14:textId="18FE33D8" w:rsidR="00F81162" w:rsidRDefault="00F81162" w:rsidP="00F81162">
      <w:pPr>
        <w:spacing w:after="120" w:line="240" w:lineRule="auto"/>
        <w:ind w:left="720"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214611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206844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-16362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Tillaga </w:t>
      </w:r>
      <w:r>
        <w:rPr>
          <w:rFonts w:ascii="Arial" w:eastAsia="Times New Roman" w:hAnsi="Arial" w:cs="Arial"/>
          <w:sz w:val="20"/>
          <w:szCs w:val="20"/>
          <w:lang w:val="is-IS" w:eastAsia="is-IS"/>
        </w:rPr>
        <w:t>stjórnar að Anna Þórðardóttir verði tilnefnd í endurskoðunarnefnd.</w:t>
      </w:r>
    </w:p>
    <w:p w14:paraId="7285ACAB" w14:textId="07A92CB2" w:rsidR="008C0EE9" w:rsidRPr="00F53DD2" w:rsidRDefault="008C0EE9" w:rsidP="008C0EE9">
      <w:pPr>
        <w:spacing w:after="120" w:line="240" w:lineRule="auto"/>
        <w:ind w:left="720" w:right="-6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Með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67130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sz w:val="20"/>
          <w:szCs w:val="20"/>
          <w:lang w:val="is-IS" w:eastAsia="is-IS"/>
        </w:rPr>
        <w:t>Móti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4380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Pr="00F53DD2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Sitja hjá</w:t>
      </w:r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is-IS" w:eastAsia="is-IS"/>
          </w:rPr>
          <w:id w:val="94412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3DD2">
            <w:rPr>
              <w:rFonts w:ascii="MS Gothic" w:eastAsia="MS Gothic" w:hAnsi="MS Gothic" w:cs="Arial" w:hint="eastAsia"/>
              <w:sz w:val="20"/>
              <w:szCs w:val="20"/>
              <w:lang w:val="is-IS" w:eastAsia="is-IS"/>
            </w:rPr>
            <w:t>☐</w:t>
          </w:r>
        </w:sdtContent>
      </w:sdt>
      <w:r w:rsidRPr="00F53D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Tillaga </w:t>
      </w:r>
      <w:r w:rsidR="00220690" w:rsidRPr="00220690">
        <w:rPr>
          <w:rFonts w:ascii="Arial" w:eastAsia="Times New Roman" w:hAnsi="Arial" w:cs="Arial"/>
          <w:sz w:val="20"/>
          <w:szCs w:val="20"/>
          <w:lang w:val="is-IS" w:eastAsia="is-IS"/>
        </w:rPr>
        <w:t>stjórnar um ákvörðun um þóknun til stjórnarmanna, nefndarmanna undirnefnda stjórnar og tilnefningarnefndar.</w:t>
      </w:r>
    </w:p>
    <w:p w14:paraId="2F8F7C38" w14:textId="61B93254" w:rsidR="007B7FBC" w:rsidRPr="000E7F56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p w14:paraId="2B45DBF9" w14:textId="77777777" w:rsidR="00F638DD" w:rsidRDefault="00F638D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5232"/>
      </w:tblGrid>
      <w:tr w:rsidR="007B7FBC" w:rsidRPr="000E7F56" w14:paraId="5F4A3E3C" w14:textId="77777777" w:rsidTr="002554F5">
        <w:tc>
          <w:tcPr>
            <w:tcW w:w="2405" w:type="dxa"/>
          </w:tcPr>
          <w:p w14:paraId="4FDCC474" w14:textId="7A9B1A1E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lastRenderedPageBreak/>
              <w:t xml:space="preserve">Staður og dagsetning: </w:t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0E7F56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gridSpan w:val="2"/>
          </w:tcPr>
          <w:p w14:paraId="63697213" w14:textId="77777777" w:rsidR="007B7FBC" w:rsidRPr="000E7F56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AC555E" w:rsidRPr="000E7F56" w14:paraId="33931171" w14:textId="77777777" w:rsidTr="002554F5">
        <w:tc>
          <w:tcPr>
            <w:tcW w:w="2405" w:type="dxa"/>
          </w:tcPr>
          <w:p w14:paraId="2C983E35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</w:pPr>
          </w:p>
        </w:tc>
        <w:tc>
          <w:tcPr>
            <w:tcW w:w="6083" w:type="dxa"/>
            <w:gridSpan w:val="2"/>
          </w:tcPr>
          <w:p w14:paraId="6797548A" w14:textId="77777777" w:rsidR="00AC555E" w:rsidRPr="000E7F56" w:rsidRDefault="00AC555E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AA38CA8" w14:textId="77777777" w:rsidTr="0049560A">
        <w:tc>
          <w:tcPr>
            <w:tcW w:w="3256" w:type="dxa"/>
            <w:gridSpan w:val="2"/>
          </w:tcPr>
          <w:p w14:paraId="0682640D" w14:textId="589A55D6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0E7F56" w14:paraId="080248EF" w14:textId="77777777" w:rsidTr="001E311D">
        <w:tc>
          <w:tcPr>
            <w:tcW w:w="3256" w:type="dxa"/>
            <w:gridSpan w:val="2"/>
          </w:tcPr>
          <w:p w14:paraId="0F57C0A2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3059513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AB4B54A" w14:textId="38947FE9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33168B04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686CAF76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6085A3B2" w14:textId="77777777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01E5D017" w14:textId="77777777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AF74B5" w:rsidRPr="000E7F56" w14:paraId="75DEAE65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140607D3" w14:textId="296C0CF3" w:rsidR="00AF74B5" w:rsidRPr="000E7F56" w:rsidRDefault="00AF74B5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4666EEA9" w14:textId="7CD8B9A9" w:rsidR="00AF74B5" w:rsidRPr="000E7F56" w:rsidRDefault="00AF74B5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</w:p>
        </w:tc>
      </w:tr>
      <w:tr w:rsidR="007B7FBC" w:rsidRPr="000E7F56" w14:paraId="38177FB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5A5BDEB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E3D9D8E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88B14DF" w14:textId="0AA9ED8B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0E7F56" w14:paraId="089C7291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3CD2258E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24344B26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4E3DA8C" w14:textId="7526720A" w:rsidR="007B7FBC" w:rsidRPr="000E7F56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  <w:tr w:rsidR="007B7FBC" w:rsidRPr="000E7F56" w14:paraId="4BEAB285" w14:textId="77777777" w:rsidTr="001E311D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0533B298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0E7F56" w14:paraId="100BD6CB" w14:textId="77777777" w:rsidTr="001E311D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05CF87BD" w14:textId="624E3925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0E7F56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0E7F56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8"/>
          </w:p>
        </w:tc>
      </w:tr>
    </w:tbl>
    <w:p w14:paraId="22EDA633" w14:textId="77777777" w:rsidR="007B7FBC" w:rsidRPr="000E7F56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31B47370" w14:textId="77777777" w:rsidR="00062E0D" w:rsidRPr="000E7F56" w:rsidRDefault="00062E0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0405765E" w14:textId="77777777" w:rsidR="00042503" w:rsidRPr="000E7F56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</w:p>
    <w:p w14:paraId="788DE774" w14:textId="609A9ABC" w:rsidR="00773EB7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0E7F56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0E7F56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21FAFA66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F73333B" w14:textId="77777777" w:rsidR="00042503" w:rsidRPr="000E7F56" w:rsidRDefault="00042503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32ADEB57" w14:textId="77777777" w:rsidR="00AC555E" w:rsidRPr="000E7F56" w:rsidRDefault="00AC555E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552A33D5" w14:textId="77777777" w:rsidR="00AC555E" w:rsidRPr="000E7F56" w:rsidRDefault="002375FD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</w:p>
    <w:p w14:paraId="71812F6E" w14:textId="77777777" w:rsidR="00042503" w:rsidRPr="000E7F56" w:rsidRDefault="00042503" w:rsidP="00AC555E">
      <w:pPr>
        <w:spacing w:after="24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2E1F09E" w14:textId="756C8B08" w:rsidR="002375FD" w:rsidRPr="000E7F56" w:rsidRDefault="002375FD" w:rsidP="00AC555E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0E7F56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062E0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43" w:right="1701" w:bottom="993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BF97" w14:textId="77777777" w:rsidR="00947D40" w:rsidRDefault="00947D40" w:rsidP="00E108A9">
      <w:pPr>
        <w:spacing w:line="240" w:lineRule="auto"/>
      </w:pPr>
      <w:r>
        <w:separator/>
      </w:r>
    </w:p>
  </w:endnote>
  <w:endnote w:type="continuationSeparator" w:id="0">
    <w:p w14:paraId="3F8C26D2" w14:textId="77777777" w:rsidR="00947D40" w:rsidRDefault="00947D4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42158782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48390137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EC7">
          <w:rPr>
            <w:rStyle w:val="Blasutal"/>
            <w:rFonts w:ascii="Arial" w:hAnsi="Arial" w:cs="Arial"/>
            <w:noProof/>
          </w:rPr>
          <w:t>2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1470" w14:textId="77777777" w:rsidR="00947D40" w:rsidRDefault="00947D40" w:rsidP="00E108A9">
      <w:pPr>
        <w:spacing w:line="240" w:lineRule="auto"/>
      </w:pPr>
      <w:r>
        <w:separator/>
      </w:r>
    </w:p>
  </w:footnote>
  <w:footnote w:type="continuationSeparator" w:id="0">
    <w:p w14:paraId="54F89379" w14:textId="77777777" w:rsidR="00947D40" w:rsidRDefault="00947D4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7836">
    <w:abstractNumId w:val="2"/>
  </w:num>
  <w:num w:numId="2" w16cid:durableId="590165790">
    <w:abstractNumId w:val="4"/>
  </w:num>
  <w:num w:numId="3" w16cid:durableId="230505327">
    <w:abstractNumId w:val="0"/>
  </w:num>
  <w:num w:numId="4" w16cid:durableId="1252542801">
    <w:abstractNumId w:val="5"/>
  </w:num>
  <w:num w:numId="5" w16cid:durableId="1487088154">
    <w:abstractNumId w:val="6"/>
  </w:num>
  <w:num w:numId="6" w16cid:durableId="1431006712">
    <w:abstractNumId w:val="3"/>
  </w:num>
  <w:num w:numId="7" w16cid:durableId="8753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24866"/>
    <w:rsid w:val="00035401"/>
    <w:rsid w:val="000422FC"/>
    <w:rsid w:val="00042503"/>
    <w:rsid w:val="00053BD4"/>
    <w:rsid w:val="0005525B"/>
    <w:rsid w:val="00056098"/>
    <w:rsid w:val="000563CC"/>
    <w:rsid w:val="00060C41"/>
    <w:rsid w:val="00062D24"/>
    <w:rsid w:val="00062E0D"/>
    <w:rsid w:val="000745DF"/>
    <w:rsid w:val="0009036F"/>
    <w:rsid w:val="00091598"/>
    <w:rsid w:val="00092FC4"/>
    <w:rsid w:val="000959AC"/>
    <w:rsid w:val="000A1A4C"/>
    <w:rsid w:val="000B2634"/>
    <w:rsid w:val="000B4FAB"/>
    <w:rsid w:val="000C7A7F"/>
    <w:rsid w:val="000E7F56"/>
    <w:rsid w:val="001015D9"/>
    <w:rsid w:val="001033DF"/>
    <w:rsid w:val="00110558"/>
    <w:rsid w:val="0013298E"/>
    <w:rsid w:val="00141E38"/>
    <w:rsid w:val="001A2C19"/>
    <w:rsid w:val="001B37B6"/>
    <w:rsid w:val="001C55C9"/>
    <w:rsid w:val="001D4359"/>
    <w:rsid w:val="001E311D"/>
    <w:rsid w:val="00220690"/>
    <w:rsid w:val="00221198"/>
    <w:rsid w:val="002245B4"/>
    <w:rsid w:val="0022489C"/>
    <w:rsid w:val="002375FD"/>
    <w:rsid w:val="00246D4B"/>
    <w:rsid w:val="002554F5"/>
    <w:rsid w:val="00283989"/>
    <w:rsid w:val="002F7238"/>
    <w:rsid w:val="003132D1"/>
    <w:rsid w:val="00315BEA"/>
    <w:rsid w:val="00316F28"/>
    <w:rsid w:val="00322754"/>
    <w:rsid w:val="00335AF0"/>
    <w:rsid w:val="00347868"/>
    <w:rsid w:val="00347C57"/>
    <w:rsid w:val="00363DC7"/>
    <w:rsid w:val="00390448"/>
    <w:rsid w:val="00391FBD"/>
    <w:rsid w:val="00395172"/>
    <w:rsid w:val="003B0F11"/>
    <w:rsid w:val="003D72F7"/>
    <w:rsid w:val="003D7F52"/>
    <w:rsid w:val="003E1A32"/>
    <w:rsid w:val="003E536D"/>
    <w:rsid w:val="003F7D47"/>
    <w:rsid w:val="00410B36"/>
    <w:rsid w:val="00411AF3"/>
    <w:rsid w:val="00425BCF"/>
    <w:rsid w:val="00436FEF"/>
    <w:rsid w:val="004440E7"/>
    <w:rsid w:val="00461011"/>
    <w:rsid w:val="004706FC"/>
    <w:rsid w:val="0047272D"/>
    <w:rsid w:val="004841DD"/>
    <w:rsid w:val="004A5663"/>
    <w:rsid w:val="004C1498"/>
    <w:rsid w:val="004C42B2"/>
    <w:rsid w:val="004C50CE"/>
    <w:rsid w:val="004E2126"/>
    <w:rsid w:val="004F30B5"/>
    <w:rsid w:val="00505A8A"/>
    <w:rsid w:val="005203CC"/>
    <w:rsid w:val="0052766A"/>
    <w:rsid w:val="005409E7"/>
    <w:rsid w:val="00551176"/>
    <w:rsid w:val="00561D33"/>
    <w:rsid w:val="00586C56"/>
    <w:rsid w:val="00597E23"/>
    <w:rsid w:val="005B17E4"/>
    <w:rsid w:val="005B46E0"/>
    <w:rsid w:val="005D1B5C"/>
    <w:rsid w:val="005D6D94"/>
    <w:rsid w:val="005E15B1"/>
    <w:rsid w:val="005E2F7D"/>
    <w:rsid w:val="005F2E2B"/>
    <w:rsid w:val="006069B9"/>
    <w:rsid w:val="006223B0"/>
    <w:rsid w:val="006559AE"/>
    <w:rsid w:val="0067241D"/>
    <w:rsid w:val="00677437"/>
    <w:rsid w:val="0067775C"/>
    <w:rsid w:val="006B7AE5"/>
    <w:rsid w:val="006D1CCE"/>
    <w:rsid w:val="00702317"/>
    <w:rsid w:val="00704873"/>
    <w:rsid w:val="007425D7"/>
    <w:rsid w:val="00743505"/>
    <w:rsid w:val="00754CD7"/>
    <w:rsid w:val="00757697"/>
    <w:rsid w:val="00764DF9"/>
    <w:rsid w:val="0077011B"/>
    <w:rsid w:val="00773EB7"/>
    <w:rsid w:val="00773FB5"/>
    <w:rsid w:val="00783584"/>
    <w:rsid w:val="007931AF"/>
    <w:rsid w:val="007B7FBC"/>
    <w:rsid w:val="007C236E"/>
    <w:rsid w:val="007C6D04"/>
    <w:rsid w:val="007D0BE7"/>
    <w:rsid w:val="007D0DF0"/>
    <w:rsid w:val="007D3182"/>
    <w:rsid w:val="007E18E9"/>
    <w:rsid w:val="007E7758"/>
    <w:rsid w:val="007F50BC"/>
    <w:rsid w:val="007F64C2"/>
    <w:rsid w:val="008033B2"/>
    <w:rsid w:val="00804912"/>
    <w:rsid w:val="00813EB4"/>
    <w:rsid w:val="00821435"/>
    <w:rsid w:val="008307DC"/>
    <w:rsid w:val="00831DBE"/>
    <w:rsid w:val="008403C2"/>
    <w:rsid w:val="00860A1E"/>
    <w:rsid w:val="00861B0E"/>
    <w:rsid w:val="00882F18"/>
    <w:rsid w:val="00897113"/>
    <w:rsid w:val="008B1AA3"/>
    <w:rsid w:val="008C0EE9"/>
    <w:rsid w:val="008D79D5"/>
    <w:rsid w:val="008F13AF"/>
    <w:rsid w:val="00905840"/>
    <w:rsid w:val="0091549E"/>
    <w:rsid w:val="00947D40"/>
    <w:rsid w:val="009702F8"/>
    <w:rsid w:val="0097774D"/>
    <w:rsid w:val="00990387"/>
    <w:rsid w:val="00992C4D"/>
    <w:rsid w:val="009A0BE1"/>
    <w:rsid w:val="009A3FF1"/>
    <w:rsid w:val="009A69DD"/>
    <w:rsid w:val="009C7A2E"/>
    <w:rsid w:val="009D4E2A"/>
    <w:rsid w:val="009D53FF"/>
    <w:rsid w:val="009E2686"/>
    <w:rsid w:val="009E27D7"/>
    <w:rsid w:val="009F0BB1"/>
    <w:rsid w:val="009F6075"/>
    <w:rsid w:val="00A037E6"/>
    <w:rsid w:val="00A21F22"/>
    <w:rsid w:val="00A367CF"/>
    <w:rsid w:val="00A421E0"/>
    <w:rsid w:val="00A452C7"/>
    <w:rsid w:val="00A8664D"/>
    <w:rsid w:val="00A917B1"/>
    <w:rsid w:val="00AB0739"/>
    <w:rsid w:val="00AB1F20"/>
    <w:rsid w:val="00AB621B"/>
    <w:rsid w:val="00AC0B58"/>
    <w:rsid w:val="00AC555E"/>
    <w:rsid w:val="00AE55EF"/>
    <w:rsid w:val="00AF74B5"/>
    <w:rsid w:val="00B11363"/>
    <w:rsid w:val="00B23814"/>
    <w:rsid w:val="00B341ED"/>
    <w:rsid w:val="00B4628A"/>
    <w:rsid w:val="00B70836"/>
    <w:rsid w:val="00B77DEB"/>
    <w:rsid w:val="00B846CB"/>
    <w:rsid w:val="00B94E79"/>
    <w:rsid w:val="00B954D5"/>
    <w:rsid w:val="00BA425D"/>
    <w:rsid w:val="00BA70FF"/>
    <w:rsid w:val="00BB3330"/>
    <w:rsid w:val="00BC53F0"/>
    <w:rsid w:val="00BC7370"/>
    <w:rsid w:val="00BE3F5D"/>
    <w:rsid w:val="00BE70BE"/>
    <w:rsid w:val="00BF5C1B"/>
    <w:rsid w:val="00C12B5C"/>
    <w:rsid w:val="00C17FB3"/>
    <w:rsid w:val="00C21FC3"/>
    <w:rsid w:val="00C2638B"/>
    <w:rsid w:val="00C37CD4"/>
    <w:rsid w:val="00C500CE"/>
    <w:rsid w:val="00C560D7"/>
    <w:rsid w:val="00C623EA"/>
    <w:rsid w:val="00C76C60"/>
    <w:rsid w:val="00C82F70"/>
    <w:rsid w:val="00C911D8"/>
    <w:rsid w:val="00CA6C27"/>
    <w:rsid w:val="00CB728C"/>
    <w:rsid w:val="00CC41D5"/>
    <w:rsid w:val="00CE42C2"/>
    <w:rsid w:val="00CF22E1"/>
    <w:rsid w:val="00D045BE"/>
    <w:rsid w:val="00D515AE"/>
    <w:rsid w:val="00D7121B"/>
    <w:rsid w:val="00D94F14"/>
    <w:rsid w:val="00DA10A6"/>
    <w:rsid w:val="00DA282C"/>
    <w:rsid w:val="00DB169C"/>
    <w:rsid w:val="00DB5EBD"/>
    <w:rsid w:val="00DD1888"/>
    <w:rsid w:val="00DE59CD"/>
    <w:rsid w:val="00DE7FC6"/>
    <w:rsid w:val="00DF3BD2"/>
    <w:rsid w:val="00E07702"/>
    <w:rsid w:val="00E108A9"/>
    <w:rsid w:val="00E1299F"/>
    <w:rsid w:val="00E23950"/>
    <w:rsid w:val="00E27724"/>
    <w:rsid w:val="00E40371"/>
    <w:rsid w:val="00E42874"/>
    <w:rsid w:val="00E5125F"/>
    <w:rsid w:val="00E60796"/>
    <w:rsid w:val="00E66E10"/>
    <w:rsid w:val="00E70756"/>
    <w:rsid w:val="00E811AE"/>
    <w:rsid w:val="00EB6615"/>
    <w:rsid w:val="00EC3E10"/>
    <w:rsid w:val="00ED29AE"/>
    <w:rsid w:val="00EE0045"/>
    <w:rsid w:val="00EE6D12"/>
    <w:rsid w:val="00EF1CFC"/>
    <w:rsid w:val="00F37EC7"/>
    <w:rsid w:val="00F53DD2"/>
    <w:rsid w:val="00F638DD"/>
    <w:rsid w:val="00F6532D"/>
    <w:rsid w:val="00F65713"/>
    <w:rsid w:val="00F742B8"/>
    <w:rsid w:val="00F81162"/>
    <w:rsid w:val="00F909AB"/>
    <w:rsid w:val="00F973A6"/>
    <w:rsid w:val="00FA160A"/>
    <w:rsid w:val="00FA3F94"/>
    <w:rsid w:val="00FC09DE"/>
    <w:rsid w:val="00FC4C4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48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664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F92E6-C196-4E1A-9A23-ADEF716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383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2808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Dagbjört E Einarsdóttir</dc:creator>
  <cp:lastModifiedBy>Daníel Karl Kristinsson</cp:lastModifiedBy>
  <cp:revision>18</cp:revision>
  <cp:lastPrinted>2023-02-14T12:43:00Z</cp:lastPrinted>
  <dcterms:created xsi:type="dcterms:W3CDTF">2024-02-19T13:44:00Z</dcterms:created>
  <dcterms:modified xsi:type="dcterms:W3CDTF">2024-03-06T13:33:00Z</dcterms:modified>
  <cp:category>Bréfsefni</cp:category>
</cp:coreProperties>
</file>