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0AFD" w14:textId="77777777" w:rsidR="00AB05D0" w:rsidRPr="00C734CF" w:rsidRDefault="00AB05D0" w:rsidP="002375FD">
      <w:pPr>
        <w:pStyle w:val="Default"/>
        <w:ind w:left="-1701" w:right="134" w:firstLine="1701"/>
        <w:jc w:val="center"/>
        <w:rPr>
          <w:rFonts w:ascii="Arial" w:hAnsi="Arial" w:cs="Arial"/>
          <w:b/>
          <w:color w:val="auto"/>
          <w:sz w:val="36"/>
          <w:szCs w:val="28"/>
          <w:lang w:val="en-GB"/>
        </w:rPr>
      </w:pPr>
    </w:p>
    <w:p w14:paraId="5B3113A4" w14:textId="07E857A9" w:rsidR="002375FD" w:rsidRPr="00C734CF" w:rsidRDefault="002375FD" w:rsidP="002375FD">
      <w:pPr>
        <w:pStyle w:val="Default"/>
        <w:ind w:left="-1701" w:right="134" w:firstLine="1701"/>
        <w:jc w:val="center"/>
        <w:rPr>
          <w:rFonts w:ascii="Arial" w:hAnsi="Arial" w:cs="Arial"/>
          <w:b/>
          <w:color w:val="auto"/>
          <w:sz w:val="36"/>
          <w:szCs w:val="28"/>
          <w:lang w:val="en-GB"/>
        </w:rPr>
      </w:pPr>
      <w:r w:rsidRPr="00C734CF">
        <w:rPr>
          <w:rFonts w:ascii="Arial" w:hAnsi="Arial" w:cs="Arial"/>
          <w:b/>
          <w:bCs/>
          <w:color w:val="auto"/>
          <w:sz w:val="36"/>
          <w:szCs w:val="28"/>
          <w:lang w:val="en-GB"/>
        </w:rPr>
        <w:t>Power of attorney</w:t>
      </w:r>
    </w:p>
    <w:p w14:paraId="58EC7D41" w14:textId="77777777" w:rsidR="00221198" w:rsidRPr="00C734CF" w:rsidRDefault="00221198" w:rsidP="002375FD">
      <w:pPr>
        <w:pStyle w:val="Default"/>
        <w:ind w:left="-1701" w:right="134" w:firstLine="1701"/>
        <w:jc w:val="center"/>
        <w:rPr>
          <w:rFonts w:ascii="Arial" w:hAnsi="Arial" w:cs="Arial"/>
          <w:b/>
          <w:color w:val="auto"/>
          <w:sz w:val="36"/>
          <w:szCs w:val="28"/>
          <w:lang w:val="en-GB"/>
        </w:rPr>
      </w:pPr>
    </w:p>
    <w:p w14:paraId="3723A70B" w14:textId="77777777" w:rsidR="00BF5C1B" w:rsidRPr="00C734CF" w:rsidRDefault="00BF5C1B" w:rsidP="00BF5C1B">
      <w:pPr>
        <w:tabs>
          <w:tab w:val="left" w:pos="1580"/>
        </w:tabs>
        <w:spacing w:after="0"/>
        <w:rPr>
          <w:rFonts w:ascii="Arial" w:eastAsia="Times New Roman" w:hAnsi="Arial" w:cs="Arial"/>
          <w:sz w:val="20"/>
          <w:szCs w:val="20"/>
          <w:lang w:val="en-GB"/>
        </w:rPr>
      </w:pPr>
    </w:p>
    <w:p w14:paraId="04CB50F9" w14:textId="14BA0A2E" w:rsidR="002375FD" w:rsidRPr="00C734CF" w:rsidRDefault="002375FD" w:rsidP="002375FD">
      <w:pPr>
        <w:tabs>
          <w:tab w:val="left" w:pos="1580"/>
        </w:tabs>
        <w:rPr>
          <w:rFonts w:ascii="Arial" w:eastAsia="Times New Roman" w:hAnsi="Arial" w:cs="Arial"/>
          <w:sz w:val="20"/>
          <w:szCs w:val="20"/>
          <w:lang w:val="en-GB"/>
        </w:rPr>
      </w:pPr>
      <w:r w:rsidRPr="00C734CF">
        <w:rPr>
          <w:rFonts w:ascii="Arial" w:eastAsia="Times New Roman" w:hAnsi="Arial" w:cs="Arial"/>
          <w:sz w:val="20"/>
          <w:szCs w:val="20"/>
          <w:lang w:val="en-GB"/>
        </w:rPr>
        <w:t xml:space="preserve">The undersigned shareholder in Reginn hf., ID no. 630109-1080, Hagasmári 1, 201 Kópavogur., hereby grants: </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7B7FBC" w:rsidRPr="00C734CF" w14:paraId="65D267A6" w14:textId="77777777" w:rsidTr="00042503">
        <w:tc>
          <w:tcPr>
            <w:tcW w:w="8647" w:type="dxa"/>
            <w:tcBorders>
              <w:bottom w:val="single" w:sz="4" w:space="0" w:color="auto"/>
            </w:tcBorders>
          </w:tcPr>
          <w:p w14:paraId="78C983CE" w14:textId="6D06CCE7" w:rsidR="007B7FBC" w:rsidRPr="00C734CF" w:rsidRDefault="003D72F7" w:rsidP="0049560A">
            <w:pPr>
              <w:tabs>
                <w:tab w:val="left" w:pos="1580"/>
              </w:tabs>
              <w:spacing w:after="0"/>
              <w:jc w:val="both"/>
              <w:rPr>
                <w:rFonts w:ascii="Arial" w:eastAsia="Times New Roman" w:hAnsi="Arial" w:cs="Arial"/>
                <w:b/>
                <w:sz w:val="20"/>
                <w:szCs w:val="20"/>
                <w:lang w:val="en-GB"/>
              </w:rPr>
            </w:pPr>
            <w:r w:rsidRPr="00C734CF">
              <w:rPr>
                <w:rFonts w:ascii="Arial" w:eastAsia="Times New Roman" w:hAnsi="Arial" w:cs="Arial"/>
                <w:b/>
                <w:bCs/>
                <w:sz w:val="20"/>
                <w:szCs w:val="20"/>
                <w:lang w:val="en-GB"/>
              </w:rPr>
              <w:t>Helgi S. Gunnarsson, ID no. 070960-2819, Bergstaðastræti 38, 101 Reykjavík, CEO of Reginn hf.,</w:t>
            </w:r>
          </w:p>
        </w:tc>
      </w:tr>
      <w:tr w:rsidR="007B7FBC" w:rsidRPr="00C734CF" w14:paraId="37E21197" w14:textId="77777777" w:rsidTr="00042503">
        <w:tc>
          <w:tcPr>
            <w:tcW w:w="8647" w:type="dxa"/>
            <w:tcBorders>
              <w:top w:val="single" w:sz="4" w:space="0" w:color="auto"/>
            </w:tcBorders>
          </w:tcPr>
          <w:p w14:paraId="53DF4836" w14:textId="3520B8C2" w:rsidR="007B7FBC" w:rsidRPr="00C734CF" w:rsidRDefault="007B7FBC" w:rsidP="0049560A">
            <w:pPr>
              <w:tabs>
                <w:tab w:val="left" w:pos="1580"/>
              </w:tabs>
              <w:spacing w:after="0"/>
              <w:jc w:val="both"/>
              <w:rPr>
                <w:rFonts w:ascii="Arial" w:eastAsia="Times New Roman" w:hAnsi="Arial" w:cs="Arial"/>
                <w:sz w:val="20"/>
                <w:szCs w:val="20"/>
                <w:lang w:val="en-GB"/>
              </w:rPr>
            </w:pPr>
          </w:p>
        </w:tc>
      </w:tr>
    </w:tbl>
    <w:p w14:paraId="4894105D" w14:textId="3F29E39A" w:rsidR="002375FD" w:rsidRPr="00C734CF" w:rsidRDefault="002375FD" w:rsidP="003D72F7">
      <w:pPr>
        <w:spacing w:before="100" w:beforeAutospacing="1" w:after="100" w:afterAutospacing="1" w:line="240" w:lineRule="auto"/>
        <w:ind w:right="-7"/>
        <w:jc w:val="both"/>
        <w:rPr>
          <w:rFonts w:ascii="Arial" w:eastAsia="Times New Roman" w:hAnsi="Arial" w:cs="Arial"/>
          <w:sz w:val="20"/>
          <w:szCs w:val="20"/>
          <w:lang w:val="en-GB"/>
        </w:rPr>
      </w:pPr>
      <w:r w:rsidRPr="00C734CF">
        <w:rPr>
          <w:rFonts w:ascii="Arial" w:eastAsia="Times New Roman" w:hAnsi="Arial" w:cs="Arial"/>
          <w:sz w:val="20"/>
          <w:szCs w:val="20"/>
          <w:lang w:val="en-GB"/>
        </w:rPr>
        <w:t xml:space="preserve">Full and unlimited power of attorney to attend on behalf of the undersigned shareholder the Annual General Meeting of Reginn hf., which will be held on Tuesday, 7 March 2023, and carry all the rights of the undersigned shareholder at the Annual General Meeting, incl. all voting rights and vote </w:t>
      </w:r>
      <w:r w:rsidRPr="00C734CF">
        <w:rPr>
          <w:rFonts w:ascii="Arial" w:eastAsia="Times New Roman" w:hAnsi="Arial" w:cs="Arial"/>
          <w:b/>
          <w:bCs/>
          <w:sz w:val="20"/>
          <w:szCs w:val="20"/>
          <w:lang w:val="en-GB"/>
        </w:rPr>
        <w:t>with</w:t>
      </w:r>
      <w:r w:rsidRPr="00C734CF">
        <w:rPr>
          <w:rFonts w:ascii="Arial" w:eastAsia="Times New Roman" w:hAnsi="Arial" w:cs="Arial"/>
          <w:sz w:val="20"/>
          <w:szCs w:val="20"/>
          <w:lang w:val="en-GB"/>
        </w:rPr>
        <w:t xml:space="preserve"> or </w:t>
      </w:r>
      <w:r w:rsidRPr="00C734CF">
        <w:rPr>
          <w:rFonts w:ascii="Arial" w:eastAsia="Times New Roman" w:hAnsi="Arial" w:cs="Arial"/>
          <w:b/>
          <w:bCs/>
          <w:sz w:val="20"/>
          <w:szCs w:val="20"/>
          <w:lang w:val="en-GB"/>
        </w:rPr>
        <w:t>against</w:t>
      </w:r>
      <w:r w:rsidRPr="00C734CF">
        <w:rPr>
          <w:rFonts w:ascii="Arial" w:eastAsia="Times New Roman" w:hAnsi="Arial" w:cs="Arial"/>
          <w:sz w:val="20"/>
          <w:szCs w:val="20"/>
          <w:lang w:val="en-GB"/>
        </w:rPr>
        <w:t xml:space="preserve"> the following proposals of Reginn hf.'s Board:</w:t>
      </w:r>
    </w:p>
    <w:p w14:paraId="4E5D271E" w14:textId="48020FF9" w:rsidR="00A8664D" w:rsidRPr="00C734CF" w:rsidRDefault="00A8664D" w:rsidP="00882F18">
      <w:pPr>
        <w:spacing w:after="120" w:line="240" w:lineRule="auto"/>
        <w:ind w:left="720" w:right="-6"/>
        <w:jc w:val="both"/>
        <w:rPr>
          <w:rFonts w:ascii="Arial" w:eastAsia="Times New Roman" w:hAnsi="Arial" w:cs="Arial"/>
          <w:sz w:val="20"/>
          <w:szCs w:val="20"/>
          <w:lang w:val="en-GB"/>
        </w:rPr>
      </w:pPr>
      <w:r w:rsidRPr="00C734CF">
        <w:rPr>
          <w:rFonts w:ascii="Arial" w:hAnsi="Arial" w:cs="Arial"/>
          <w:b/>
          <w:bCs/>
          <w:sz w:val="20"/>
          <w:szCs w:val="20"/>
          <w:lang w:val="en-GB"/>
        </w:rPr>
        <w:t>For</w:t>
      </w:r>
      <w:r w:rsidRPr="00C734CF">
        <w:rPr>
          <w:rFonts w:ascii="Arial" w:hAnsi="Arial" w:cs="Arial"/>
          <w:sz w:val="20"/>
          <w:szCs w:val="20"/>
          <w:lang w:val="en-GB"/>
        </w:rPr>
        <w:t xml:space="preserve"> </w:t>
      </w:r>
      <w:sdt>
        <w:sdtPr>
          <w:rPr>
            <w:rFonts w:ascii="Arial" w:eastAsia="Times New Roman" w:hAnsi="Arial" w:cs="Arial"/>
            <w:sz w:val="20"/>
            <w:szCs w:val="20"/>
            <w:lang w:val="en-GB"/>
          </w:rPr>
          <w:id w:val="546504857"/>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w:t>
      </w:r>
      <w:r w:rsidRPr="00C734CF">
        <w:rPr>
          <w:rFonts w:ascii="Arial" w:hAnsi="Arial" w:cs="Arial"/>
          <w:b/>
          <w:bCs/>
          <w:sz w:val="20"/>
          <w:szCs w:val="20"/>
          <w:lang w:val="en-GB"/>
        </w:rPr>
        <w:t>Against</w:t>
      </w:r>
      <w:r w:rsidRPr="00C734CF">
        <w:rPr>
          <w:rFonts w:ascii="Arial" w:hAnsi="Arial" w:cs="Arial"/>
          <w:sz w:val="20"/>
          <w:szCs w:val="20"/>
          <w:lang w:val="en-GB"/>
        </w:rPr>
        <w:t xml:space="preserve"> </w:t>
      </w:r>
      <w:sdt>
        <w:sdtPr>
          <w:rPr>
            <w:rFonts w:ascii="Arial" w:eastAsia="Times New Roman" w:hAnsi="Arial" w:cs="Arial"/>
            <w:sz w:val="20"/>
            <w:szCs w:val="20"/>
            <w:lang w:val="en-GB"/>
          </w:rPr>
          <w:id w:val="-236559196"/>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The Board’s proposal that</w:t>
      </w:r>
      <w:r w:rsidRPr="00C734CF">
        <w:rPr>
          <w:rFonts w:cs="Arial"/>
          <w:lang w:val="en-GB"/>
        </w:rPr>
        <w:t xml:space="preserve"> </w:t>
      </w:r>
      <w:r w:rsidRPr="00C734CF">
        <w:rPr>
          <w:rFonts w:ascii="Arial" w:hAnsi="Arial" w:cs="Arial"/>
          <w:sz w:val="20"/>
          <w:szCs w:val="20"/>
          <w:lang w:val="en-GB"/>
        </w:rPr>
        <w:t xml:space="preserve">the Annual Financial Statement for 2022 be </w:t>
      </w:r>
      <w:r w:rsidR="00C734CF" w:rsidRPr="00C734CF">
        <w:rPr>
          <w:rFonts w:ascii="Arial" w:hAnsi="Arial" w:cs="Arial"/>
          <w:sz w:val="20"/>
          <w:szCs w:val="20"/>
          <w:lang w:val="en-GB"/>
        </w:rPr>
        <w:tab/>
      </w:r>
      <w:r w:rsidR="00C734CF" w:rsidRPr="00C734CF">
        <w:rPr>
          <w:rFonts w:ascii="Arial" w:hAnsi="Arial" w:cs="Arial"/>
          <w:sz w:val="20"/>
          <w:szCs w:val="20"/>
          <w:lang w:val="en-GB"/>
        </w:rPr>
        <w:tab/>
        <w:t xml:space="preserve">    </w:t>
      </w:r>
      <w:r w:rsidRPr="00C734CF">
        <w:rPr>
          <w:rFonts w:ascii="Arial" w:hAnsi="Arial" w:cs="Arial"/>
          <w:sz w:val="20"/>
          <w:szCs w:val="20"/>
          <w:lang w:val="en-GB"/>
        </w:rPr>
        <w:t>approved.</w:t>
      </w:r>
    </w:p>
    <w:p w14:paraId="7E1C6B5C" w14:textId="4E51F463" w:rsidR="003D72F7" w:rsidRPr="00C734CF" w:rsidRDefault="003D72F7" w:rsidP="00882F18">
      <w:pPr>
        <w:spacing w:after="120" w:line="240" w:lineRule="auto"/>
        <w:ind w:right="-6"/>
        <w:jc w:val="both"/>
        <w:rPr>
          <w:rFonts w:ascii="Arial" w:eastAsia="Times New Roman" w:hAnsi="Arial" w:cs="Arial"/>
          <w:sz w:val="20"/>
          <w:szCs w:val="20"/>
          <w:highlight w:val="yellow"/>
          <w:lang w:val="en-GB"/>
        </w:rPr>
      </w:pPr>
      <w:r w:rsidRPr="00C734CF">
        <w:rPr>
          <w:lang w:val="en-GB"/>
        </w:rPr>
        <w:tab/>
      </w:r>
      <w:r w:rsidRPr="00C734CF">
        <w:rPr>
          <w:rFonts w:ascii="Arial" w:hAnsi="Arial" w:cs="Arial"/>
          <w:b/>
          <w:bCs/>
          <w:sz w:val="20"/>
          <w:szCs w:val="20"/>
          <w:lang w:val="en-GB"/>
        </w:rPr>
        <w:t>For</w:t>
      </w:r>
      <w:r w:rsidRPr="00C734CF">
        <w:rPr>
          <w:rFonts w:ascii="Arial" w:hAnsi="Arial" w:cs="Arial"/>
          <w:sz w:val="20"/>
          <w:szCs w:val="20"/>
          <w:lang w:val="en-GB"/>
        </w:rPr>
        <w:t xml:space="preserve"> </w:t>
      </w:r>
      <w:sdt>
        <w:sdtPr>
          <w:rPr>
            <w:rFonts w:ascii="Arial" w:eastAsia="Times New Roman" w:hAnsi="Arial" w:cs="Arial"/>
            <w:sz w:val="20"/>
            <w:szCs w:val="20"/>
            <w:lang w:val="en-GB"/>
          </w:rPr>
          <w:id w:val="802732996"/>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w:t>
      </w:r>
      <w:r w:rsidRPr="00C734CF">
        <w:rPr>
          <w:rFonts w:ascii="Arial" w:hAnsi="Arial" w:cs="Arial"/>
          <w:b/>
          <w:bCs/>
          <w:sz w:val="20"/>
          <w:szCs w:val="20"/>
          <w:lang w:val="en-GB"/>
        </w:rPr>
        <w:t>Against</w:t>
      </w:r>
      <w:r w:rsidRPr="00C734CF">
        <w:rPr>
          <w:rFonts w:ascii="Arial" w:hAnsi="Arial" w:cs="Arial"/>
          <w:sz w:val="20"/>
          <w:szCs w:val="20"/>
          <w:lang w:val="en-GB"/>
        </w:rPr>
        <w:t xml:space="preserve"> </w:t>
      </w:r>
      <w:sdt>
        <w:sdtPr>
          <w:rPr>
            <w:rFonts w:ascii="Arial" w:eastAsia="Times New Roman" w:hAnsi="Arial" w:cs="Arial"/>
            <w:sz w:val="20"/>
            <w:szCs w:val="20"/>
            <w:lang w:val="en-GB"/>
          </w:rPr>
          <w:id w:val="-1954626794"/>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The Board’s proposal that no dividend will be paid for the year 2022.</w:t>
      </w:r>
    </w:p>
    <w:p w14:paraId="312B94B0" w14:textId="37963941" w:rsidR="00882F18" w:rsidRPr="00C734CF" w:rsidRDefault="00882F18" w:rsidP="00882F18">
      <w:pPr>
        <w:spacing w:after="120" w:line="240" w:lineRule="auto"/>
        <w:ind w:right="-6" w:firstLine="709"/>
        <w:jc w:val="both"/>
        <w:rPr>
          <w:rFonts w:ascii="Arial" w:eastAsia="Times New Roman" w:hAnsi="Arial" w:cs="Arial"/>
          <w:sz w:val="20"/>
          <w:szCs w:val="20"/>
          <w:highlight w:val="yellow"/>
          <w:lang w:val="en-GB"/>
        </w:rPr>
      </w:pPr>
      <w:r w:rsidRPr="00C734CF">
        <w:rPr>
          <w:rFonts w:ascii="Arial" w:hAnsi="Arial" w:cs="Arial"/>
          <w:b/>
          <w:bCs/>
          <w:sz w:val="20"/>
          <w:szCs w:val="20"/>
          <w:lang w:val="en-GB"/>
        </w:rPr>
        <w:t>For</w:t>
      </w:r>
      <w:r w:rsidRPr="00C734CF">
        <w:rPr>
          <w:rFonts w:ascii="Arial" w:hAnsi="Arial" w:cs="Arial"/>
          <w:sz w:val="20"/>
          <w:szCs w:val="20"/>
          <w:lang w:val="en-GB"/>
        </w:rPr>
        <w:t xml:space="preserve"> </w:t>
      </w:r>
      <w:sdt>
        <w:sdtPr>
          <w:rPr>
            <w:rFonts w:ascii="Arial" w:eastAsia="Times New Roman" w:hAnsi="Arial" w:cs="Arial"/>
            <w:sz w:val="20"/>
            <w:szCs w:val="20"/>
            <w:lang w:val="en-GB"/>
          </w:rPr>
          <w:id w:val="481516373"/>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w:t>
      </w:r>
      <w:r w:rsidRPr="00C734CF">
        <w:rPr>
          <w:rFonts w:ascii="Arial" w:hAnsi="Arial" w:cs="Arial"/>
          <w:b/>
          <w:bCs/>
          <w:sz w:val="20"/>
          <w:szCs w:val="20"/>
          <w:lang w:val="en-GB"/>
        </w:rPr>
        <w:t>Against</w:t>
      </w:r>
      <w:r w:rsidRPr="00C734CF">
        <w:rPr>
          <w:rFonts w:ascii="Arial" w:hAnsi="Arial" w:cs="Arial"/>
          <w:sz w:val="20"/>
          <w:szCs w:val="20"/>
          <w:lang w:val="en-GB"/>
        </w:rPr>
        <w:t xml:space="preserve"> </w:t>
      </w:r>
      <w:sdt>
        <w:sdtPr>
          <w:rPr>
            <w:rFonts w:ascii="Arial" w:eastAsia="Times New Roman" w:hAnsi="Arial" w:cs="Arial"/>
            <w:sz w:val="20"/>
            <w:szCs w:val="20"/>
            <w:lang w:val="en-GB"/>
          </w:rPr>
          <w:id w:val="-1383022196"/>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The Board’s proposal that the unchanged remuneration policy will be </w:t>
      </w:r>
      <w:r w:rsidR="00C734CF" w:rsidRPr="00C734CF">
        <w:rPr>
          <w:rFonts w:ascii="Arial" w:hAnsi="Arial" w:cs="Arial"/>
          <w:sz w:val="20"/>
          <w:szCs w:val="20"/>
          <w:lang w:val="en-GB"/>
        </w:rPr>
        <w:tab/>
      </w:r>
      <w:r w:rsidR="00C734CF" w:rsidRPr="00C734CF">
        <w:rPr>
          <w:rFonts w:ascii="Arial" w:hAnsi="Arial" w:cs="Arial"/>
          <w:sz w:val="20"/>
          <w:szCs w:val="20"/>
          <w:lang w:val="en-GB"/>
        </w:rPr>
        <w:tab/>
      </w:r>
      <w:r w:rsidR="00C734CF" w:rsidRPr="00C734CF">
        <w:rPr>
          <w:rFonts w:ascii="Arial" w:hAnsi="Arial" w:cs="Arial"/>
          <w:sz w:val="20"/>
          <w:szCs w:val="20"/>
          <w:lang w:val="en-GB"/>
        </w:rPr>
        <w:tab/>
        <w:t xml:space="preserve">     </w:t>
      </w:r>
      <w:r w:rsidRPr="00C734CF">
        <w:rPr>
          <w:rFonts w:ascii="Arial" w:hAnsi="Arial" w:cs="Arial"/>
          <w:sz w:val="20"/>
          <w:szCs w:val="20"/>
          <w:lang w:val="en-GB"/>
        </w:rPr>
        <w:t>approved.</w:t>
      </w:r>
    </w:p>
    <w:p w14:paraId="59E5F275" w14:textId="63DE0483" w:rsidR="003D72F7" w:rsidRPr="00C734CF" w:rsidRDefault="00831DBE" w:rsidP="00882F18">
      <w:pPr>
        <w:spacing w:after="120" w:line="240" w:lineRule="auto"/>
        <w:ind w:left="2552" w:right="-6" w:hanging="1843"/>
        <w:jc w:val="both"/>
        <w:rPr>
          <w:rFonts w:ascii="Arial" w:eastAsia="Times New Roman" w:hAnsi="Arial" w:cs="Arial"/>
          <w:sz w:val="20"/>
          <w:szCs w:val="20"/>
          <w:lang w:val="en-GB"/>
        </w:rPr>
      </w:pPr>
      <w:r w:rsidRPr="00C734CF">
        <w:rPr>
          <w:rFonts w:ascii="Arial" w:hAnsi="Arial" w:cs="Arial"/>
          <w:b/>
          <w:bCs/>
          <w:sz w:val="20"/>
          <w:szCs w:val="20"/>
          <w:lang w:val="en-GB"/>
        </w:rPr>
        <w:t>For</w:t>
      </w:r>
      <w:r w:rsidRPr="00C734CF">
        <w:rPr>
          <w:rFonts w:ascii="Arial" w:hAnsi="Arial" w:cs="Arial"/>
          <w:sz w:val="20"/>
          <w:szCs w:val="20"/>
          <w:lang w:val="en-GB"/>
        </w:rPr>
        <w:t xml:space="preserve"> </w:t>
      </w:r>
      <w:sdt>
        <w:sdtPr>
          <w:rPr>
            <w:rFonts w:ascii="Arial" w:eastAsia="Times New Roman" w:hAnsi="Arial" w:cs="Arial"/>
            <w:sz w:val="20"/>
            <w:szCs w:val="20"/>
            <w:lang w:val="en-GB"/>
          </w:rPr>
          <w:id w:val="1017886027"/>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w:t>
      </w:r>
      <w:r w:rsidRPr="00C734CF">
        <w:rPr>
          <w:rFonts w:ascii="Arial" w:hAnsi="Arial" w:cs="Arial"/>
          <w:b/>
          <w:bCs/>
          <w:sz w:val="20"/>
          <w:szCs w:val="20"/>
          <w:lang w:val="en-GB"/>
        </w:rPr>
        <w:t>Against</w:t>
      </w:r>
      <w:r w:rsidRPr="00C734CF">
        <w:rPr>
          <w:rFonts w:ascii="Arial" w:hAnsi="Arial" w:cs="Arial"/>
          <w:sz w:val="20"/>
          <w:szCs w:val="20"/>
          <w:lang w:val="en-GB"/>
        </w:rPr>
        <w:t xml:space="preserve"> </w:t>
      </w:r>
      <w:sdt>
        <w:sdtPr>
          <w:rPr>
            <w:rFonts w:ascii="Arial" w:eastAsia="Times New Roman" w:hAnsi="Arial" w:cs="Arial"/>
            <w:sz w:val="20"/>
            <w:szCs w:val="20"/>
            <w:lang w:val="en-GB"/>
          </w:rPr>
          <w:id w:val="-2114965156"/>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Proposal for authorisation to the Board of Directors to purchase own shares, up to 10% of the company's total share capital, and proposal of the Board to amend the Articles of Association accordingly.</w:t>
      </w:r>
    </w:p>
    <w:p w14:paraId="445537D9" w14:textId="4AD801AA" w:rsidR="00042503" w:rsidRPr="00C734CF" w:rsidRDefault="00042503" w:rsidP="00882F18">
      <w:pPr>
        <w:spacing w:after="120" w:line="240" w:lineRule="auto"/>
        <w:ind w:left="2552" w:right="-6" w:hanging="1843"/>
        <w:jc w:val="both"/>
        <w:rPr>
          <w:rFonts w:ascii="Arial" w:eastAsia="Times New Roman" w:hAnsi="Arial" w:cs="Arial"/>
          <w:sz w:val="20"/>
          <w:szCs w:val="20"/>
          <w:lang w:val="en-GB"/>
        </w:rPr>
      </w:pPr>
      <w:r w:rsidRPr="00C734CF">
        <w:rPr>
          <w:rFonts w:ascii="Arial" w:eastAsia="Times New Roman" w:hAnsi="Arial" w:cs="Arial"/>
          <w:b/>
          <w:bCs/>
          <w:sz w:val="20"/>
          <w:szCs w:val="20"/>
          <w:lang w:val="en-GB"/>
        </w:rPr>
        <w:t>Election of the Board</w:t>
      </w:r>
      <w:r w:rsidRPr="00C734CF">
        <w:rPr>
          <w:rFonts w:ascii="Arial" w:eastAsia="Times New Roman" w:hAnsi="Arial" w:cs="Arial"/>
          <w:sz w:val="20"/>
          <w:szCs w:val="20"/>
          <w:lang w:val="en-GB"/>
        </w:rPr>
        <w:tab/>
        <w:t>(tick</w:t>
      </w:r>
      <w:r w:rsidRPr="00C734CF">
        <w:rPr>
          <w:rFonts w:ascii="Arial" w:eastAsia="Times New Roman" w:hAnsi="Arial" w:cs="Arial"/>
          <w:b/>
          <w:bCs/>
          <w:sz w:val="20"/>
          <w:szCs w:val="20"/>
          <w:lang w:val="en-GB"/>
        </w:rPr>
        <w:t xml:space="preserve"> </w:t>
      </w:r>
      <w:r w:rsidRPr="00C734CF">
        <w:rPr>
          <w:rFonts w:ascii="Arial" w:eastAsia="Times New Roman" w:hAnsi="Arial" w:cs="Arial"/>
          <w:sz w:val="20"/>
          <w:szCs w:val="20"/>
          <w:lang w:val="en-GB"/>
        </w:rPr>
        <w:t>the candidates below who should be elected to the Board, a maximum of 5 candidates)</w:t>
      </w:r>
    </w:p>
    <w:p w14:paraId="51B6CC77" w14:textId="4BCC13FF" w:rsidR="00A917B1" w:rsidRPr="00C734CF" w:rsidRDefault="00042503" w:rsidP="000E7F56">
      <w:pPr>
        <w:spacing w:after="120" w:line="240" w:lineRule="auto"/>
        <w:ind w:left="2552" w:right="-6" w:hanging="1843"/>
        <w:jc w:val="both"/>
        <w:rPr>
          <w:rFonts w:ascii="Arial" w:eastAsia="Times New Roman" w:hAnsi="Arial" w:cs="Arial"/>
          <w:sz w:val="20"/>
          <w:szCs w:val="20"/>
          <w:lang w:val="en-GB"/>
        </w:rPr>
      </w:pPr>
      <w:r w:rsidRPr="00C734CF">
        <w:rPr>
          <w:lang w:val="en-GB"/>
        </w:rPr>
        <w:tab/>
      </w:r>
      <w:sdt>
        <w:sdtPr>
          <w:rPr>
            <w:rFonts w:ascii="Arial" w:eastAsia="Times New Roman" w:hAnsi="Arial" w:cs="Arial"/>
            <w:sz w:val="20"/>
            <w:szCs w:val="20"/>
            <w:lang w:val="en-GB"/>
          </w:rPr>
          <w:id w:val="-966964931"/>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b/>
          <w:bCs/>
          <w:sz w:val="20"/>
          <w:szCs w:val="20"/>
          <w:lang w:val="en-GB"/>
        </w:rPr>
        <w:t xml:space="preserve">  </w:t>
      </w:r>
      <w:r w:rsidRPr="00C734CF">
        <w:rPr>
          <w:rFonts w:ascii="Arial" w:hAnsi="Arial" w:cs="Arial"/>
          <w:sz w:val="20"/>
          <w:szCs w:val="20"/>
          <w:lang w:val="en-GB"/>
        </w:rPr>
        <w:t>Benedikt Olgeirsson</w:t>
      </w:r>
    </w:p>
    <w:p w14:paraId="6DF4A0AF" w14:textId="6F27EF75" w:rsidR="00042503" w:rsidRPr="00C734CF" w:rsidRDefault="00042503" w:rsidP="00882F18">
      <w:pPr>
        <w:spacing w:after="120" w:line="240" w:lineRule="auto"/>
        <w:ind w:left="2552" w:right="-6" w:hanging="1843"/>
        <w:jc w:val="both"/>
        <w:rPr>
          <w:rFonts w:ascii="Arial" w:eastAsia="Times New Roman" w:hAnsi="Arial" w:cs="Arial"/>
          <w:sz w:val="20"/>
          <w:szCs w:val="20"/>
          <w:lang w:val="en-GB"/>
        </w:rPr>
      </w:pPr>
      <w:r w:rsidRPr="00C734CF">
        <w:rPr>
          <w:lang w:val="en-GB"/>
        </w:rPr>
        <w:tab/>
      </w:r>
      <w:sdt>
        <w:sdtPr>
          <w:rPr>
            <w:rFonts w:ascii="Arial" w:eastAsia="Times New Roman" w:hAnsi="Arial" w:cs="Arial"/>
            <w:sz w:val="20"/>
            <w:szCs w:val="20"/>
            <w:lang w:val="en-GB"/>
          </w:rPr>
          <w:id w:val="1846122996"/>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Bryndís Hrafnkelsdóttir</w:t>
      </w:r>
    </w:p>
    <w:p w14:paraId="7763CC32" w14:textId="6A1A42D4" w:rsidR="00E5125F" w:rsidRPr="00C734CF" w:rsidRDefault="00405AE5" w:rsidP="00E5125F">
      <w:pPr>
        <w:spacing w:after="120" w:line="240" w:lineRule="auto"/>
        <w:ind w:left="2552" w:right="-6"/>
        <w:jc w:val="both"/>
        <w:rPr>
          <w:rFonts w:ascii="Arial" w:eastAsia="Times New Roman" w:hAnsi="Arial" w:cs="Arial"/>
          <w:sz w:val="20"/>
          <w:szCs w:val="20"/>
          <w:lang w:val="en-GB"/>
        </w:rPr>
      </w:pPr>
      <w:sdt>
        <w:sdtPr>
          <w:rPr>
            <w:rFonts w:ascii="Arial" w:eastAsia="Times New Roman" w:hAnsi="Arial" w:cs="Arial"/>
            <w:sz w:val="20"/>
            <w:szCs w:val="20"/>
            <w:lang w:val="en-GB"/>
          </w:rPr>
          <w:id w:val="-2047751162"/>
          <w14:checkbox>
            <w14:checked w14:val="0"/>
            <w14:checkedState w14:val="2612" w14:font="MS Gothic"/>
            <w14:uncheckedState w14:val="2610" w14:font="MS Gothic"/>
          </w14:checkbox>
        </w:sdtPr>
        <w:sdtEndPr/>
        <w:sdtContent>
          <w:r w:rsidR="00AB05D0" w:rsidRPr="00C734CF">
            <w:rPr>
              <w:rFonts w:ascii="MS Gothic" w:eastAsia="MS Gothic" w:hAnsi="MS Gothic" w:cs="Arial"/>
              <w:sz w:val="20"/>
              <w:szCs w:val="20"/>
              <w:lang w:val="en-GB"/>
            </w:rPr>
            <w:t>☐</w:t>
          </w:r>
        </w:sdtContent>
      </w:sdt>
      <w:r w:rsidR="00AB05D0" w:rsidRPr="00C734CF">
        <w:rPr>
          <w:rFonts w:ascii="Arial" w:hAnsi="Arial" w:cs="Arial"/>
          <w:sz w:val="20"/>
          <w:szCs w:val="20"/>
          <w:lang w:val="en-GB"/>
        </w:rPr>
        <w:t xml:space="preserve">  Guðrún Tinna Ólafsdóttir</w:t>
      </w:r>
    </w:p>
    <w:p w14:paraId="30CAD599" w14:textId="0C82AB71" w:rsidR="00042503" w:rsidRPr="00C734CF" w:rsidRDefault="00042503" w:rsidP="00E5125F">
      <w:pPr>
        <w:spacing w:after="120" w:line="240" w:lineRule="auto"/>
        <w:ind w:left="2552" w:right="-6" w:hanging="1843"/>
        <w:jc w:val="both"/>
        <w:rPr>
          <w:rFonts w:ascii="Arial" w:eastAsia="Times New Roman" w:hAnsi="Arial" w:cs="Arial"/>
          <w:sz w:val="20"/>
          <w:szCs w:val="20"/>
          <w:lang w:val="en-GB"/>
        </w:rPr>
      </w:pPr>
      <w:r w:rsidRPr="00C734CF">
        <w:rPr>
          <w:lang w:val="en-GB"/>
        </w:rPr>
        <w:tab/>
      </w:r>
      <w:sdt>
        <w:sdtPr>
          <w:rPr>
            <w:rFonts w:ascii="Arial" w:eastAsia="Times New Roman" w:hAnsi="Arial" w:cs="Arial"/>
            <w:sz w:val="20"/>
            <w:szCs w:val="20"/>
            <w:lang w:val="en-GB"/>
          </w:rPr>
          <w:id w:val="464934754"/>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Heiðrún Emilía Jónsdóttir</w:t>
      </w:r>
    </w:p>
    <w:p w14:paraId="7A911667" w14:textId="0BF7BB29" w:rsidR="000E7F56" w:rsidRPr="00C734CF" w:rsidRDefault="00405AE5" w:rsidP="000E7F56">
      <w:pPr>
        <w:spacing w:after="120" w:line="240" w:lineRule="auto"/>
        <w:ind w:left="2552" w:right="-6"/>
        <w:jc w:val="both"/>
        <w:rPr>
          <w:rFonts w:ascii="Arial" w:eastAsia="Times New Roman" w:hAnsi="Arial" w:cs="Arial"/>
          <w:sz w:val="20"/>
          <w:szCs w:val="20"/>
          <w:lang w:val="en-GB"/>
        </w:rPr>
      </w:pPr>
      <w:sdt>
        <w:sdtPr>
          <w:rPr>
            <w:rFonts w:ascii="Arial" w:eastAsia="Times New Roman" w:hAnsi="Arial" w:cs="Arial"/>
            <w:sz w:val="20"/>
            <w:szCs w:val="20"/>
            <w:lang w:val="en-GB"/>
          </w:rPr>
          <w:id w:val="-1769612760"/>
          <w14:checkbox>
            <w14:checked w14:val="0"/>
            <w14:checkedState w14:val="2612" w14:font="MS Gothic"/>
            <w14:uncheckedState w14:val="2610" w14:font="MS Gothic"/>
          </w14:checkbox>
        </w:sdtPr>
        <w:sdtEndPr/>
        <w:sdtContent>
          <w:r w:rsidR="00AB05D0" w:rsidRPr="00C734CF">
            <w:rPr>
              <w:rFonts w:ascii="MS Gothic" w:eastAsia="MS Gothic" w:hAnsi="MS Gothic" w:cs="Arial"/>
              <w:sz w:val="20"/>
              <w:szCs w:val="20"/>
              <w:lang w:val="en-GB"/>
            </w:rPr>
            <w:t>☐</w:t>
          </w:r>
        </w:sdtContent>
      </w:sdt>
      <w:r w:rsidR="00AB05D0" w:rsidRPr="00C734CF">
        <w:rPr>
          <w:rFonts w:ascii="Arial" w:hAnsi="Arial" w:cs="Arial"/>
          <w:sz w:val="20"/>
          <w:szCs w:val="20"/>
          <w:lang w:val="en-GB"/>
        </w:rPr>
        <w:t xml:space="preserve">  Óskar Jósefsson</w:t>
      </w:r>
    </w:p>
    <w:p w14:paraId="4A0CE552" w14:textId="39D3D4B5" w:rsidR="00042503" w:rsidRPr="00C734CF" w:rsidRDefault="00042503" w:rsidP="00882F18">
      <w:pPr>
        <w:spacing w:after="120" w:line="240" w:lineRule="auto"/>
        <w:ind w:left="2552" w:right="-6" w:hanging="1843"/>
        <w:jc w:val="both"/>
        <w:rPr>
          <w:rFonts w:ascii="Arial" w:eastAsia="Times New Roman" w:hAnsi="Arial" w:cs="Arial"/>
          <w:sz w:val="20"/>
          <w:szCs w:val="20"/>
          <w:lang w:val="en-GB"/>
        </w:rPr>
      </w:pPr>
      <w:r w:rsidRPr="00C734CF">
        <w:rPr>
          <w:lang w:val="en-GB"/>
        </w:rPr>
        <w:tab/>
      </w:r>
      <w:sdt>
        <w:sdtPr>
          <w:rPr>
            <w:rFonts w:ascii="Arial" w:eastAsia="Times New Roman" w:hAnsi="Arial" w:cs="Arial"/>
            <w:sz w:val="20"/>
            <w:szCs w:val="20"/>
            <w:lang w:val="en-GB"/>
          </w:rPr>
          <w:id w:val="-484009909"/>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Tómas Kristjánsson</w:t>
      </w:r>
    </w:p>
    <w:p w14:paraId="750F4698" w14:textId="5F23DA00" w:rsidR="000E7F56" w:rsidRPr="00C734CF" w:rsidRDefault="000E7F56" w:rsidP="000E7F56">
      <w:pPr>
        <w:spacing w:after="120" w:line="240" w:lineRule="auto"/>
        <w:ind w:left="2552" w:right="-6" w:hanging="1843"/>
        <w:jc w:val="both"/>
        <w:rPr>
          <w:rFonts w:ascii="Arial" w:eastAsia="Times New Roman" w:hAnsi="Arial" w:cs="Arial"/>
          <w:sz w:val="20"/>
          <w:szCs w:val="20"/>
          <w:lang w:val="en-GB"/>
        </w:rPr>
      </w:pPr>
      <w:r w:rsidRPr="00C734CF">
        <w:rPr>
          <w:rFonts w:ascii="Arial" w:hAnsi="Arial" w:cs="Arial"/>
          <w:b/>
          <w:bCs/>
          <w:sz w:val="20"/>
          <w:szCs w:val="20"/>
          <w:lang w:val="en-GB"/>
        </w:rPr>
        <w:t>For</w:t>
      </w:r>
      <w:r w:rsidRPr="00C734CF">
        <w:rPr>
          <w:rFonts w:ascii="Arial" w:hAnsi="Arial" w:cs="Arial"/>
          <w:sz w:val="20"/>
          <w:szCs w:val="20"/>
          <w:lang w:val="en-GB"/>
        </w:rPr>
        <w:t xml:space="preserve"> </w:t>
      </w:r>
      <w:sdt>
        <w:sdtPr>
          <w:rPr>
            <w:rFonts w:ascii="Arial" w:eastAsia="Times New Roman" w:hAnsi="Arial" w:cs="Arial"/>
            <w:sz w:val="20"/>
            <w:szCs w:val="20"/>
            <w:lang w:val="en-GB"/>
          </w:rPr>
          <w:id w:val="2124337429"/>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w:t>
      </w:r>
      <w:r w:rsidRPr="00C734CF">
        <w:rPr>
          <w:rFonts w:ascii="Arial" w:hAnsi="Arial" w:cs="Arial"/>
          <w:b/>
          <w:bCs/>
          <w:sz w:val="20"/>
          <w:szCs w:val="20"/>
          <w:lang w:val="en-GB"/>
        </w:rPr>
        <w:t>Against</w:t>
      </w:r>
      <w:r w:rsidRPr="00C734CF">
        <w:rPr>
          <w:rFonts w:ascii="Arial" w:hAnsi="Arial" w:cs="Arial"/>
          <w:sz w:val="20"/>
          <w:szCs w:val="20"/>
          <w:lang w:val="en-GB"/>
        </w:rPr>
        <w:t xml:space="preserve"> </w:t>
      </w:r>
      <w:sdt>
        <w:sdtPr>
          <w:rPr>
            <w:rFonts w:ascii="Arial" w:eastAsia="Times New Roman" w:hAnsi="Arial" w:cs="Arial"/>
            <w:sz w:val="20"/>
            <w:szCs w:val="20"/>
            <w:lang w:val="en-GB"/>
          </w:rPr>
          <w:id w:val="2068916135"/>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ab/>
        <w:t>The Board’s proposal that Ernst &amp; Young ehf. is re-elected as the Company’s auditor for the next year.</w:t>
      </w:r>
    </w:p>
    <w:p w14:paraId="661434F8" w14:textId="2AA70BF0" w:rsidR="000E7F56" w:rsidRPr="00C734CF" w:rsidRDefault="000E7F56" w:rsidP="000E7F56">
      <w:pPr>
        <w:spacing w:after="120" w:line="240" w:lineRule="auto"/>
        <w:ind w:left="2552" w:right="-6" w:hanging="1843"/>
        <w:jc w:val="both"/>
        <w:rPr>
          <w:rFonts w:ascii="Arial" w:eastAsia="Times New Roman" w:hAnsi="Arial" w:cs="Arial"/>
          <w:sz w:val="20"/>
          <w:szCs w:val="20"/>
          <w:lang w:val="en-GB"/>
        </w:rPr>
      </w:pPr>
      <w:r w:rsidRPr="00C734CF">
        <w:rPr>
          <w:rFonts w:ascii="Arial" w:hAnsi="Arial" w:cs="Arial"/>
          <w:b/>
          <w:bCs/>
          <w:sz w:val="20"/>
          <w:szCs w:val="20"/>
          <w:lang w:val="en-GB"/>
        </w:rPr>
        <w:t>For</w:t>
      </w:r>
      <w:r w:rsidRPr="00C734CF">
        <w:rPr>
          <w:rFonts w:ascii="Arial" w:hAnsi="Arial" w:cs="Arial"/>
          <w:sz w:val="20"/>
          <w:szCs w:val="20"/>
          <w:lang w:val="en-GB"/>
        </w:rPr>
        <w:t xml:space="preserve"> </w:t>
      </w:r>
      <w:sdt>
        <w:sdtPr>
          <w:rPr>
            <w:rFonts w:ascii="Arial" w:eastAsia="Times New Roman" w:hAnsi="Arial" w:cs="Arial"/>
            <w:sz w:val="20"/>
            <w:szCs w:val="20"/>
            <w:lang w:val="en-GB"/>
          </w:rPr>
          <w:id w:val="1097220024"/>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w:t>
      </w:r>
      <w:r w:rsidRPr="00C734CF">
        <w:rPr>
          <w:rFonts w:ascii="Arial" w:hAnsi="Arial" w:cs="Arial"/>
          <w:b/>
          <w:bCs/>
          <w:sz w:val="20"/>
          <w:szCs w:val="20"/>
          <w:lang w:val="en-GB"/>
        </w:rPr>
        <w:t>Against</w:t>
      </w:r>
      <w:r w:rsidRPr="00C734CF">
        <w:rPr>
          <w:rFonts w:ascii="Arial" w:hAnsi="Arial" w:cs="Arial"/>
          <w:sz w:val="20"/>
          <w:szCs w:val="20"/>
          <w:lang w:val="en-GB"/>
        </w:rPr>
        <w:t xml:space="preserve"> </w:t>
      </w:r>
      <w:sdt>
        <w:sdtPr>
          <w:rPr>
            <w:rFonts w:ascii="Arial" w:eastAsia="Times New Roman" w:hAnsi="Arial" w:cs="Arial"/>
            <w:sz w:val="20"/>
            <w:szCs w:val="20"/>
            <w:lang w:val="en-GB"/>
          </w:rPr>
          <w:id w:val="-1477911229"/>
          <w14:checkbox>
            <w14:checked w14:val="0"/>
            <w14:checkedState w14:val="2612" w14:font="MS Gothic"/>
            <w14:uncheckedState w14:val="2610" w14:font="MS Gothic"/>
          </w14:checkbox>
        </w:sdtPr>
        <w:sdtEndPr/>
        <w:sdtContent>
          <w:r w:rsidRPr="00C734CF">
            <w:rPr>
              <w:rFonts w:ascii="MS Gothic" w:eastAsia="MS Gothic" w:hAnsi="MS Gothic" w:cs="Arial"/>
              <w:sz w:val="20"/>
              <w:szCs w:val="20"/>
              <w:lang w:val="en-GB"/>
            </w:rPr>
            <w:t>☐</w:t>
          </w:r>
        </w:sdtContent>
      </w:sdt>
      <w:r w:rsidRPr="00C734CF">
        <w:rPr>
          <w:rFonts w:ascii="Arial" w:hAnsi="Arial" w:cs="Arial"/>
          <w:sz w:val="20"/>
          <w:szCs w:val="20"/>
          <w:lang w:val="en-GB"/>
        </w:rPr>
        <w:t xml:space="preserve"> </w:t>
      </w:r>
      <w:r w:rsidRPr="00C734CF">
        <w:rPr>
          <w:rFonts w:ascii="Arial" w:hAnsi="Arial" w:cs="Arial"/>
          <w:sz w:val="20"/>
          <w:szCs w:val="20"/>
          <w:lang w:val="en-GB"/>
        </w:rPr>
        <w:tab/>
        <w:t>The Board’s proposal on the decision on remuneration to the Board of Directors, the working parties of the Board and the Nomination Committee.</w:t>
      </w:r>
    </w:p>
    <w:p w14:paraId="2F8F7C38" w14:textId="61B93254" w:rsidR="007B7FBC" w:rsidRPr="00C734CF" w:rsidRDefault="002375FD" w:rsidP="007F64C2">
      <w:pPr>
        <w:spacing w:before="100" w:beforeAutospacing="1" w:after="100" w:afterAutospacing="1" w:line="240" w:lineRule="auto"/>
        <w:jc w:val="both"/>
        <w:rPr>
          <w:rFonts w:ascii="Arial" w:eastAsia="Times New Roman" w:hAnsi="Arial" w:cs="Arial"/>
          <w:sz w:val="20"/>
          <w:szCs w:val="20"/>
          <w:lang w:val="en-GB"/>
        </w:rPr>
      </w:pPr>
      <w:r w:rsidRPr="00C734CF">
        <w:rPr>
          <w:rFonts w:ascii="Arial" w:eastAsia="Times New Roman" w:hAnsi="Arial" w:cs="Arial"/>
          <w:sz w:val="20"/>
          <w:szCs w:val="20"/>
          <w:lang w:val="en-GB"/>
        </w:rPr>
        <w:t xml:space="preserve">Everything that the above proxy does on the basis of this power of attorney shall be equivalent to the fact that the representative of the undersigned shareholder himself had attended the meeting and voted there and performed other things that the proxy is authorised to do according to the power of attorney. </w:t>
      </w:r>
      <w:r w:rsidRPr="00C734CF">
        <w:rPr>
          <w:rFonts w:ascii="Arial" w:eastAsia="Times New Roman" w:hAnsi="Arial" w:cs="Arial"/>
          <w:sz w:val="20"/>
          <w:szCs w:val="20"/>
          <w:lang w:val="en-GB"/>
        </w:rPr>
        <w:tab/>
      </w:r>
    </w:p>
    <w:p w14:paraId="64EA9E8F" w14:textId="77777777" w:rsidR="00AB05D0" w:rsidRPr="00C734CF" w:rsidRDefault="00AB05D0">
      <w:pPr>
        <w:rPr>
          <w:lang w:val="en-GB"/>
        </w:rPr>
      </w:pPr>
      <w:r w:rsidRPr="00C734CF">
        <w:rPr>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51"/>
        <w:gridCol w:w="5232"/>
      </w:tblGrid>
      <w:tr w:rsidR="007B7FBC" w:rsidRPr="00C734CF" w14:paraId="5F4A3E3C" w14:textId="77777777" w:rsidTr="002554F5">
        <w:tc>
          <w:tcPr>
            <w:tcW w:w="2405" w:type="dxa"/>
          </w:tcPr>
          <w:p w14:paraId="4FDCC474" w14:textId="182DA243" w:rsidR="007B7FBC" w:rsidRPr="00C734CF" w:rsidRDefault="007B7FBC" w:rsidP="0049560A">
            <w:pPr>
              <w:spacing w:before="100" w:beforeAutospacing="1" w:after="100" w:afterAutospacing="1" w:line="240" w:lineRule="auto"/>
              <w:jc w:val="both"/>
              <w:rPr>
                <w:rFonts w:ascii="Arial" w:eastAsia="Times New Roman" w:hAnsi="Arial" w:cs="Arial"/>
                <w:sz w:val="20"/>
                <w:szCs w:val="20"/>
                <w:lang w:val="en-GB"/>
              </w:rPr>
            </w:pPr>
            <w:r w:rsidRPr="00C734CF">
              <w:rPr>
                <w:rFonts w:ascii="Arial" w:eastAsia="Times New Roman" w:hAnsi="Arial" w:cs="Arial"/>
                <w:b/>
                <w:bCs/>
                <w:sz w:val="20"/>
                <w:szCs w:val="20"/>
                <w:lang w:val="en-GB"/>
              </w:rPr>
              <w:lastRenderedPageBreak/>
              <w:t xml:space="preserve">Place and date: </w:t>
            </w:r>
          </w:p>
        </w:tc>
        <w:tc>
          <w:tcPr>
            <w:tcW w:w="6083" w:type="dxa"/>
            <w:gridSpan w:val="2"/>
          </w:tcPr>
          <w:p w14:paraId="63697213" w14:textId="77777777" w:rsidR="007B7FBC" w:rsidRPr="00C734CF" w:rsidRDefault="007B7FBC" w:rsidP="0049560A">
            <w:pPr>
              <w:spacing w:before="100" w:beforeAutospacing="1" w:after="100" w:afterAutospacing="1" w:line="240" w:lineRule="auto"/>
              <w:jc w:val="both"/>
              <w:rPr>
                <w:rFonts w:ascii="Arial" w:eastAsia="Times New Roman" w:hAnsi="Arial" w:cs="Arial"/>
                <w:sz w:val="20"/>
                <w:szCs w:val="20"/>
                <w:lang w:val="en-GB"/>
              </w:rPr>
            </w:pPr>
            <w:r w:rsidRPr="00C734CF">
              <w:rPr>
                <w:rFonts w:ascii="Arial" w:eastAsia="Times New Roman" w:hAnsi="Arial" w:cs="Arial"/>
                <w:sz w:val="20"/>
                <w:szCs w:val="20"/>
                <w:lang w:val="en-GB"/>
              </w:rPr>
              <w:fldChar w:fldCharType="begin">
                <w:ffData>
                  <w:name w:val="Text14"/>
                  <w:enabled/>
                  <w:calcOnExit w:val="0"/>
                  <w:textInput/>
                </w:ffData>
              </w:fldChar>
            </w:r>
            <w:bookmarkStart w:id="0" w:name="Text14"/>
            <w:r w:rsidRPr="00C734CF">
              <w:rPr>
                <w:rFonts w:ascii="Arial" w:eastAsia="Times New Roman" w:hAnsi="Arial" w:cs="Arial"/>
                <w:sz w:val="20"/>
                <w:szCs w:val="20"/>
                <w:lang w:val="en-GB"/>
              </w:rPr>
              <w:instrText xml:space="preserve"> FORMTEXT </w:instrText>
            </w:r>
            <w:r w:rsidRPr="00C734CF">
              <w:rPr>
                <w:rFonts w:ascii="Arial" w:eastAsia="Times New Roman" w:hAnsi="Arial" w:cs="Arial"/>
                <w:sz w:val="20"/>
                <w:szCs w:val="20"/>
                <w:lang w:val="en-GB"/>
              </w:rPr>
            </w:r>
            <w:r w:rsidRPr="00C734CF">
              <w:rPr>
                <w:rFonts w:ascii="Arial" w:eastAsia="Times New Roman" w:hAnsi="Arial" w:cs="Arial"/>
                <w:sz w:val="20"/>
                <w:szCs w:val="20"/>
                <w:lang w:val="en-GB"/>
              </w:rPr>
              <w:fldChar w:fldCharType="separate"/>
            </w:r>
            <w:r w:rsidRPr="00C734CF">
              <w:rPr>
                <w:rFonts w:ascii="Arial" w:eastAsia="Times New Roman" w:hAnsi="Arial" w:cs="Arial"/>
                <w:noProof/>
                <w:sz w:val="20"/>
                <w:szCs w:val="20"/>
                <w:lang w:val="en-GB"/>
              </w:rPr>
              <w:t>     </w:t>
            </w:r>
            <w:r w:rsidRPr="00C734CF">
              <w:rPr>
                <w:rFonts w:ascii="Arial" w:eastAsia="Times New Roman" w:hAnsi="Arial" w:cs="Arial"/>
                <w:sz w:val="20"/>
                <w:szCs w:val="20"/>
                <w:lang w:val="en-GB"/>
              </w:rPr>
              <w:fldChar w:fldCharType="end"/>
            </w:r>
            <w:bookmarkEnd w:id="0"/>
          </w:p>
        </w:tc>
      </w:tr>
      <w:tr w:rsidR="00AC555E" w:rsidRPr="00C734CF" w14:paraId="33931171" w14:textId="77777777" w:rsidTr="00AB05D0">
        <w:tc>
          <w:tcPr>
            <w:tcW w:w="2405" w:type="dxa"/>
          </w:tcPr>
          <w:p w14:paraId="2C983E35" w14:textId="77777777" w:rsidR="00AC555E" w:rsidRPr="00C734CF" w:rsidRDefault="00AC555E" w:rsidP="0049560A">
            <w:pPr>
              <w:spacing w:before="100" w:beforeAutospacing="1" w:after="100" w:afterAutospacing="1" w:line="240" w:lineRule="auto"/>
              <w:jc w:val="both"/>
              <w:rPr>
                <w:rFonts w:ascii="Arial" w:eastAsia="Times New Roman" w:hAnsi="Arial" w:cs="Arial"/>
                <w:b/>
                <w:sz w:val="20"/>
                <w:szCs w:val="20"/>
                <w:lang w:val="en-GB"/>
              </w:rPr>
            </w:pPr>
          </w:p>
        </w:tc>
        <w:tc>
          <w:tcPr>
            <w:tcW w:w="6083" w:type="dxa"/>
            <w:gridSpan w:val="2"/>
          </w:tcPr>
          <w:p w14:paraId="6797548A" w14:textId="77777777" w:rsidR="00AC555E" w:rsidRPr="00C734CF" w:rsidRDefault="00AC555E" w:rsidP="0049560A">
            <w:pPr>
              <w:spacing w:before="100" w:beforeAutospacing="1" w:after="100" w:afterAutospacing="1" w:line="240" w:lineRule="auto"/>
              <w:jc w:val="both"/>
              <w:rPr>
                <w:rFonts w:ascii="Arial" w:eastAsia="Times New Roman" w:hAnsi="Arial" w:cs="Arial"/>
                <w:sz w:val="20"/>
                <w:szCs w:val="20"/>
                <w:lang w:val="en-GB"/>
              </w:rPr>
            </w:pPr>
          </w:p>
        </w:tc>
      </w:tr>
      <w:tr w:rsidR="007B7FBC" w:rsidRPr="00C734CF" w14:paraId="1AA38CA8" w14:textId="77777777" w:rsidTr="00AB05D0">
        <w:tc>
          <w:tcPr>
            <w:tcW w:w="3256" w:type="dxa"/>
            <w:gridSpan w:val="2"/>
            <w:tcBorders>
              <w:bottom w:val="single" w:sz="4" w:space="0" w:color="auto"/>
            </w:tcBorders>
          </w:tcPr>
          <w:p w14:paraId="0682640D" w14:textId="589A55D6" w:rsidR="007B7FBC" w:rsidRPr="00C734CF" w:rsidRDefault="007B7FBC" w:rsidP="00AB05D0">
            <w:pPr>
              <w:tabs>
                <w:tab w:val="left" w:pos="5103"/>
              </w:tabs>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Name of shareholder:</w:t>
            </w:r>
          </w:p>
        </w:tc>
        <w:tc>
          <w:tcPr>
            <w:tcW w:w="5232" w:type="dxa"/>
            <w:tcBorders>
              <w:bottom w:val="single" w:sz="4" w:space="0" w:color="auto"/>
            </w:tcBorders>
          </w:tcPr>
          <w:p w14:paraId="53450A28" w14:textId="77777777" w:rsidR="007B7FBC" w:rsidRPr="00C734CF" w:rsidRDefault="007B7FBC" w:rsidP="00AB05D0">
            <w:pPr>
              <w:tabs>
                <w:tab w:val="left" w:pos="5103"/>
              </w:tabs>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fldChar w:fldCharType="begin">
                <w:ffData>
                  <w:name w:val="Text8"/>
                  <w:enabled/>
                  <w:calcOnExit w:val="0"/>
                  <w:textInput/>
                </w:ffData>
              </w:fldChar>
            </w:r>
            <w:bookmarkStart w:id="1" w:name="Text8"/>
            <w:r w:rsidRPr="00C734CF">
              <w:rPr>
                <w:rFonts w:ascii="Arial" w:eastAsia="Times New Roman" w:hAnsi="Arial" w:cs="Arial"/>
                <w:sz w:val="20"/>
                <w:szCs w:val="20"/>
                <w:lang w:val="en-GB"/>
              </w:rPr>
              <w:instrText xml:space="preserve"> FORMTEXT </w:instrText>
            </w:r>
            <w:r w:rsidRPr="00C734CF">
              <w:rPr>
                <w:rFonts w:ascii="Arial" w:eastAsia="Times New Roman" w:hAnsi="Arial" w:cs="Arial"/>
                <w:sz w:val="20"/>
                <w:szCs w:val="20"/>
                <w:lang w:val="en-GB"/>
              </w:rPr>
            </w:r>
            <w:r w:rsidRPr="00C734CF">
              <w:rPr>
                <w:rFonts w:ascii="Arial" w:eastAsia="Times New Roman" w:hAnsi="Arial" w:cs="Arial"/>
                <w:sz w:val="20"/>
                <w:szCs w:val="20"/>
                <w:lang w:val="en-GB"/>
              </w:rPr>
              <w:fldChar w:fldCharType="separate"/>
            </w:r>
            <w:r w:rsidRPr="00C734CF">
              <w:rPr>
                <w:rFonts w:ascii="Arial" w:eastAsia="Times New Roman" w:hAnsi="Arial" w:cs="Arial"/>
                <w:sz w:val="20"/>
                <w:szCs w:val="20"/>
                <w:lang w:val="en-GB"/>
              </w:rPr>
              <w:t>     </w:t>
            </w:r>
            <w:r w:rsidRPr="00C734CF">
              <w:rPr>
                <w:rFonts w:ascii="Arial" w:eastAsia="Times New Roman" w:hAnsi="Arial" w:cs="Arial"/>
                <w:sz w:val="20"/>
                <w:szCs w:val="20"/>
                <w:lang w:val="en-GB"/>
              </w:rPr>
              <w:fldChar w:fldCharType="end"/>
            </w:r>
            <w:bookmarkEnd w:id="1"/>
          </w:p>
        </w:tc>
      </w:tr>
      <w:tr w:rsidR="007B7FBC" w:rsidRPr="00C734CF" w14:paraId="080248EF" w14:textId="77777777" w:rsidTr="00AB05D0">
        <w:tc>
          <w:tcPr>
            <w:tcW w:w="3256" w:type="dxa"/>
            <w:gridSpan w:val="2"/>
            <w:tcBorders>
              <w:top w:val="single" w:sz="4" w:space="0" w:color="auto"/>
            </w:tcBorders>
          </w:tcPr>
          <w:p w14:paraId="0F57C0A2"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p>
        </w:tc>
        <w:tc>
          <w:tcPr>
            <w:tcW w:w="5232" w:type="dxa"/>
            <w:tcBorders>
              <w:top w:val="single" w:sz="4" w:space="0" w:color="auto"/>
            </w:tcBorders>
          </w:tcPr>
          <w:p w14:paraId="3485B1C9"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p>
        </w:tc>
      </w:tr>
      <w:tr w:rsidR="007B7FBC" w:rsidRPr="00C734CF" w14:paraId="30595136" w14:textId="77777777" w:rsidTr="001E311D">
        <w:tc>
          <w:tcPr>
            <w:tcW w:w="3256" w:type="dxa"/>
            <w:gridSpan w:val="2"/>
            <w:tcBorders>
              <w:bottom w:val="single" w:sz="4" w:space="0" w:color="auto"/>
            </w:tcBorders>
          </w:tcPr>
          <w:p w14:paraId="5AB4B54A" w14:textId="016EE80E" w:rsidR="007B7FBC" w:rsidRPr="00C734CF" w:rsidRDefault="007B7FBC" w:rsidP="0049560A">
            <w:pPr>
              <w:tabs>
                <w:tab w:val="left" w:pos="5103"/>
              </w:tabs>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ID No. of shareholder:</w:t>
            </w:r>
          </w:p>
        </w:tc>
        <w:tc>
          <w:tcPr>
            <w:tcW w:w="5232" w:type="dxa"/>
            <w:tcBorders>
              <w:bottom w:val="single" w:sz="4" w:space="0" w:color="auto"/>
            </w:tcBorders>
          </w:tcPr>
          <w:p w14:paraId="619BC820" w14:textId="142C574F" w:rsidR="007B7FBC" w:rsidRPr="00C734CF" w:rsidRDefault="00AB05D0" w:rsidP="0049560A">
            <w:pPr>
              <w:tabs>
                <w:tab w:val="left" w:pos="5103"/>
              </w:tabs>
              <w:spacing w:before="100" w:beforeAutospacing="1" w:after="100" w:afterAutospacing="1"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fldChar w:fldCharType="begin">
                <w:ffData>
                  <w:name w:val="Text9"/>
                  <w:enabled/>
                  <w:calcOnExit w:val="0"/>
                  <w:textInput/>
                </w:ffData>
              </w:fldChar>
            </w:r>
            <w:r w:rsidRPr="00C734CF">
              <w:rPr>
                <w:rFonts w:ascii="Arial" w:eastAsia="Times New Roman" w:hAnsi="Arial" w:cs="Arial"/>
                <w:sz w:val="20"/>
                <w:szCs w:val="20"/>
                <w:lang w:val="en-GB"/>
              </w:rPr>
              <w:instrText xml:space="preserve"> FORMTEXT </w:instrText>
            </w:r>
            <w:r w:rsidRPr="00C734CF">
              <w:rPr>
                <w:rFonts w:ascii="Arial" w:eastAsia="Times New Roman" w:hAnsi="Arial" w:cs="Arial"/>
                <w:sz w:val="20"/>
                <w:szCs w:val="20"/>
                <w:lang w:val="en-GB"/>
              </w:rPr>
            </w:r>
            <w:r w:rsidRPr="00C734CF">
              <w:rPr>
                <w:rFonts w:ascii="Arial" w:eastAsia="Times New Roman" w:hAnsi="Arial" w:cs="Arial"/>
                <w:sz w:val="20"/>
                <w:szCs w:val="20"/>
                <w:lang w:val="en-GB"/>
              </w:rPr>
              <w:fldChar w:fldCharType="separate"/>
            </w:r>
            <w:r w:rsidRPr="00C734CF">
              <w:rPr>
                <w:rFonts w:ascii="Arial" w:eastAsia="Times New Roman" w:hAnsi="Arial" w:cs="Arial"/>
                <w:noProof/>
                <w:sz w:val="20"/>
                <w:szCs w:val="20"/>
                <w:lang w:val="en-GB"/>
              </w:rPr>
              <w:t>     </w:t>
            </w:r>
            <w:r w:rsidRPr="00C734CF">
              <w:rPr>
                <w:rFonts w:ascii="Arial" w:eastAsia="Times New Roman" w:hAnsi="Arial" w:cs="Arial"/>
                <w:sz w:val="20"/>
                <w:szCs w:val="20"/>
                <w:lang w:val="en-GB"/>
              </w:rPr>
              <w:fldChar w:fldCharType="end"/>
            </w:r>
          </w:p>
        </w:tc>
      </w:tr>
      <w:tr w:rsidR="00AF74B5" w:rsidRPr="00C734CF" w14:paraId="686CAF76" w14:textId="77777777" w:rsidTr="001E311D">
        <w:tc>
          <w:tcPr>
            <w:tcW w:w="3256" w:type="dxa"/>
            <w:gridSpan w:val="2"/>
            <w:tcBorders>
              <w:top w:val="single" w:sz="4" w:space="0" w:color="auto"/>
            </w:tcBorders>
          </w:tcPr>
          <w:p w14:paraId="6085A3B2" w14:textId="77777777" w:rsidR="00AF74B5" w:rsidRPr="00C734CF" w:rsidRDefault="00AF74B5" w:rsidP="0049560A">
            <w:pPr>
              <w:tabs>
                <w:tab w:val="left" w:pos="5103"/>
              </w:tabs>
              <w:spacing w:after="0" w:line="240" w:lineRule="auto"/>
              <w:rPr>
                <w:rFonts w:ascii="Arial" w:eastAsia="Times New Roman" w:hAnsi="Arial" w:cs="Arial"/>
                <w:sz w:val="20"/>
                <w:szCs w:val="20"/>
                <w:lang w:val="en-GB"/>
              </w:rPr>
            </w:pPr>
          </w:p>
        </w:tc>
        <w:tc>
          <w:tcPr>
            <w:tcW w:w="5232" w:type="dxa"/>
            <w:tcBorders>
              <w:top w:val="single" w:sz="4" w:space="0" w:color="auto"/>
            </w:tcBorders>
          </w:tcPr>
          <w:p w14:paraId="01E5D017" w14:textId="77777777" w:rsidR="00AF74B5" w:rsidRPr="00C734CF" w:rsidRDefault="00AF74B5" w:rsidP="0049560A">
            <w:pPr>
              <w:tabs>
                <w:tab w:val="left" w:pos="5103"/>
              </w:tabs>
              <w:spacing w:before="100" w:beforeAutospacing="1" w:after="100" w:afterAutospacing="1" w:line="240" w:lineRule="auto"/>
              <w:rPr>
                <w:rFonts w:ascii="Arial" w:eastAsia="Times New Roman" w:hAnsi="Arial" w:cs="Arial"/>
                <w:sz w:val="20"/>
                <w:szCs w:val="20"/>
                <w:lang w:val="en-GB"/>
              </w:rPr>
            </w:pPr>
          </w:p>
        </w:tc>
      </w:tr>
      <w:tr w:rsidR="00AF74B5" w:rsidRPr="00C734CF" w14:paraId="75DEAE65" w14:textId="77777777" w:rsidTr="001E311D">
        <w:tc>
          <w:tcPr>
            <w:tcW w:w="3256" w:type="dxa"/>
            <w:gridSpan w:val="2"/>
            <w:tcBorders>
              <w:bottom w:val="single" w:sz="4" w:space="0" w:color="auto"/>
            </w:tcBorders>
          </w:tcPr>
          <w:p w14:paraId="140607D3" w14:textId="272CEC38" w:rsidR="00AF74B5" w:rsidRPr="00C734CF" w:rsidRDefault="00AF74B5" w:rsidP="0049560A">
            <w:pPr>
              <w:tabs>
                <w:tab w:val="left" w:pos="5103"/>
              </w:tabs>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Address of shareholder:</w:t>
            </w:r>
          </w:p>
        </w:tc>
        <w:tc>
          <w:tcPr>
            <w:tcW w:w="5232" w:type="dxa"/>
            <w:tcBorders>
              <w:bottom w:val="single" w:sz="4" w:space="0" w:color="auto"/>
            </w:tcBorders>
          </w:tcPr>
          <w:p w14:paraId="4666EEA9" w14:textId="7CD8B9A9" w:rsidR="00AF74B5" w:rsidRPr="00C734CF" w:rsidRDefault="00AF74B5" w:rsidP="0049560A">
            <w:pPr>
              <w:tabs>
                <w:tab w:val="left" w:pos="5103"/>
              </w:tabs>
              <w:spacing w:before="100" w:beforeAutospacing="1" w:after="100" w:afterAutospacing="1"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fldChar w:fldCharType="begin">
                <w:ffData>
                  <w:name w:val="Text9"/>
                  <w:enabled/>
                  <w:calcOnExit w:val="0"/>
                  <w:textInput/>
                </w:ffData>
              </w:fldChar>
            </w:r>
            <w:r w:rsidRPr="00C734CF">
              <w:rPr>
                <w:rFonts w:ascii="Arial" w:eastAsia="Times New Roman" w:hAnsi="Arial" w:cs="Arial"/>
                <w:sz w:val="20"/>
                <w:szCs w:val="20"/>
                <w:lang w:val="en-GB"/>
              </w:rPr>
              <w:instrText xml:space="preserve"> FORMTEXT </w:instrText>
            </w:r>
            <w:r w:rsidRPr="00C734CF">
              <w:rPr>
                <w:rFonts w:ascii="Arial" w:eastAsia="Times New Roman" w:hAnsi="Arial" w:cs="Arial"/>
                <w:sz w:val="20"/>
                <w:szCs w:val="20"/>
                <w:lang w:val="en-GB"/>
              </w:rPr>
            </w:r>
            <w:r w:rsidRPr="00C734CF">
              <w:rPr>
                <w:rFonts w:ascii="Arial" w:eastAsia="Times New Roman" w:hAnsi="Arial" w:cs="Arial"/>
                <w:sz w:val="20"/>
                <w:szCs w:val="20"/>
                <w:lang w:val="en-GB"/>
              </w:rPr>
              <w:fldChar w:fldCharType="separate"/>
            </w:r>
            <w:r w:rsidRPr="00C734CF">
              <w:rPr>
                <w:rFonts w:ascii="Arial" w:eastAsia="Times New Roman" w:hAnsi="Arial" w:cs="Arial"/>
                <w:noProof/>
                <w:sz w:val="20"/>
                <w:szCs w:val="20"/>
                <w:lang w:val="en-GB"/>
              </w:rPr>
              <w:t>     </w:t>
            </w:r>
            <w:r w:rsidRPr="00C734CF">
              <w:rPr>
                <w:rFonts w:ascii="Arial" w:eastAsia="Times New Roman" w:hAnsi="Arial" w:cs="Arial"/>
                <w:sz w:val="20"/>
                <w:szCs w:val="20"/>
                <w:lang w:val="en-GB"/>
              </w:rPr>
              <w:fldChar w:fldCharType="end"/>
            </w:r>
          </w:p>
        </w:tc>
      </w:tr>
      <w:tr w:rsidR="007B7FBC" w:rsidRPr="00C734CF" w14:paraId="38177FB5" w14:textId="77777777" w:rsidTr="001E311D">
        <w:tc>
          <w:tcPr>
            <w:tcW w:w="3256" w:type="dxa"/>
            <w:gridSpan w:val="2"/>
            <w:tcBorders>
              <w:top w:val="single" w:sz="4" w:space="0" w:color="auto"/>
            </w:tcBorders>
          </w:tcPr>
          <w:p w14:paraId="5A5BDEB1"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p>
        </w:tc>
        <w:tc>
          <w:tcPr>
            <w:tcW w:w="5232" w:type="dxa"/>
            <w:tcBorders>
              <w:top w:val="single" w:sz="4" w:space="0" w:color="auto"/>
            </w:tcBorders>
          </w:tcPr>
          <w:p w14:paraId="117B0911"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p>
        </w:tc>
      </w:tr>
      <w:tr w:rsidR="007B7FBC" w:rsidRPr="00C734CF" w14:paraId="1E3D9D8E" w14:textId="77777777" w:rsidTr="001E311D">
        <w:tc>
          <w:tcPr>
            <w:tcW w:w="3256" w:type="dxa"/>
            <w:gridSpan w:val="2"/>
            <w:tcBorders>
              <w:bottom w:val="single" w:sz="4" w:space="0" w:color="auto"/>
            </w:tcBorders>
          </w:tcPr>
          <w:p w14:paraId="788B14DF" w14:textId="0AA9ED8B" w:rsidR="007B7FBC" w:rsidRPr="00C734CF" w:rsidRDefault="007B7FBC" w:rsidP="0049560A">
            <w:pPr>
              <w:tabs>
                <w:tab w:val="left" w:pos="5103"/>
              </w:tabs>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Email of shareholder:</w:t>
            </w:r>
          </w:p>
        </w:tc>
        <w:tc>
          <w:tcPr>
            <w:tcW w:w="5232" w:type="dxa"/>
            <w:tcBorders>
              <w:bottom w:val="single" w:sz="4" w:space="0" w:color="auto"/>
            </w:tcBorders>
          </w:tcPr>
          <w:p w14:paraId="0AACB237"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fldChar w:fldCharType="begin">
                <w:ffData>
                  <w:name w:val="Text11"/>
                  <w:enabled/>
                  <w:calcOnExit w:val="0"/>
                  <w:textInput/>
                </w:ffData>
              </w:fldChar>
            </w:r>
            <w:bookmarkStart w:id="2" w:name="Text11"/>
            <w:r w:rsidRPr="00C734CF">
              <w:rPr>
                <w:rFonts w:ascii="Arial" w:eastAsia="Times New Roman" w:hAnsi="Arial" w:cs="Arial"/>
                <w:sz w:val="20"/>
                <w:szCs w:val="20"/>
                <w:lang w:val="en-GB"/>
              </w:rPr>
              <w:instrText xml:space="preserve"> FORMTEXT </w:instrText>
            </w:r>
            <w:r w:rsidRPr="00C734CF">
              <w:rPr>
                <w:rFonts w:ascii="Arial" w:eastAsia="Times New Roman" w:hAnsi="Arial" w:cs="Arial"/>
                <w:sz w:val="20"/>
                <w:szCs w:val="20"/>
                <w:lang w:val="en-GB"/>
              </w:rPr>
            </w:r>
            <w:r w:rsidRPr="00C734CF">
              <w:rPr>
                <w:rFonts w:ascii="Arial" w:eastAsia="Times New Roman" w:hAnsi="Arial" w:cs="Arial"/>
                <w:sz w:val="20"/>
                <w:szCs w:val="20"/>
                <w:lang w:val="en-GB"/>
              </w:rPr>
              <w:fldChar w:fldCharType="separate"/>
            </w:r>
            <w:r w:rsidRPr="00C734CF">
              <w:rPr>
                <w:rFonts w:ascii="Arial" w:eastAsia="Times New Roman" w:hAnsi="Arial" w:cs="Arial"/>
                <w:noProof/>
                <w:sz w:val="20"/>
                <w:szCs w:val="20"/>
                <w:lang w:val="en-GB"/>
              </w:rPr>
              <w:t>     </w:t>
            </w:r>
            <w:r w:rsidRPr="00C734CF">
              <w:rPr>
                <w:rFonts w:ascii="Arial" w:eastAsia="Times New Roman" w:hAnsi="Arial" w:cs="Arial"/>
                <w:sz w:val="20"/>
                <w:szCs w:val="20"/>
                <w:lang w:val="en-GB"/>
              </w:rPr>
              <w:fldChar w:fldCharType="end"/>
            </w:r>
            <w:bookmarkEnd w:id="2"/>
          </w:p>
        </w:tc>
      </w:tr>
      <w:tr w:rsidR="007B7FBC" w:rsidRPr="00C734CF" w14:paraId="089C7291" w14:textId="77777777" w:rsidTr="001E311D">
        <w:tc>
          <w:tcPr>
            <w:tcW w:w="3256" w:type="dxa"/>
            <w:gridSpan w:val="2"/>
            <w:tcBorders>
              <w:top w:val="single" w:sz="4" w:space="0" w:color="auto"/>
            </w:tcBorders>
          </w:tcPr>
          <w:p w14:paraId="3CD2258E"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p>
        </w:tc>
        <w:tc>
          <w:tcPr>
            <w:tcW w:w="5232" w:type="dxa"/>
            <w:tcBorders>
              <w:top w:val="single" w:sz="4" w:space="0" w:color="auto"/>
            </w:tcBorders>
          </w:tcPr>
          <w:p w14:paraId="64F791AC"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p>
        </w:tc>
      </w:tr>
      <w:tr w:rsidR="007B7FBC" w:rsidRPr="00C734CF" w14:paraId="24344B26" w14:textId="77777777" w:rsidTr="001E311D">
        <w:tc>
          <w:tcPr>
            <w:tcW w:w="3256" w:type="dxa"/>
            <w:gridSpan w:val="2"/>
            <w:tcBorders>
              <w:bottom w:val="single" w:sz="4" w:space="0" w:color="auto"/>
            </w:tcBorders>
          </w:tcPr>
          <w:p w14:paraId="74E3DA8C" w14:textId="7526720A" w:rsidR="007B7FBC" w:rsidRPr="00C734CF" w:rsidRDefault="007B7FBC" w:rsidP="0049560A">
            <w:pPr>
              <w:tabs>
                <w:tab w:val="left" w:pos="5103"/>
              </w:tabs>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Telephone number of shareholder:</w:t>
            </w:r>
          </w:p>
        </w:tc>
        <w:tc>
          <w:tcPr>
            <w:tcW w:w="5232" w:type="dxa"/>
            <w:tcBorders>
              <w:bottom w:val="single" w:sz="4" w:space="0" w:color="auto"/>
            </w:tcBorders>
          </w:tcPr>
          <w:p w14:paraId="64441DB3"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fldChar w:fldCharType="begin">
                <w:ffData>
                  <w:name w:val="Text12"/>
                  <w:enabled/>
                  <w:calcOnExit w:val="0"/>
                  <w:textInput/>
                </w:ffData>
              </w:fldChar>
            </w:r>
            <w:bookmarkStart w:id="3" w:name="Text12"/>
            <w:r w:rsidRPr="00C734CF">
              <w:rPr>
                <w:rFonts w:ascii="Arial" w:eastAsia="Times New Roman" w:hAnsi="Arial" w:cs="Arial"/>
                <w:sz w:val="20"/>
                <w:szCs w:val="20"/>
                <w:lang w:val="en-GB"/>
              </w:rPr>
              <w:instrText xml:space="preserve"> FORMTEXT </w:instrText>
            </w:r>
            <w:r w:rsidRPr="00C734CF">
              <w:rPr>
                <w:rFonts w:ascii="Arial" w:eastAsia="Times New Roman" w:hAnsi="Arial" w:cs="Arial"/>
                <w:sz w:val="20"/>
                <w:szCs w:val="20"/>
                <w:lang w:val="en-GB"/>
              </w:rPr>
            </w:r>
            <w:r w:rsidRPr="00C734CF">
              <w:rPr>
                <w:rFonts w:ascii="Arial" w:eastAsia="Times New Roman" w:hAnsi="Arial" w:cs="Arial"/>
                <w:sz w:val="20"/>
                <w:szCs w:val="20"/>
                <w:lang w:val="en-GB"/>
              </w:rPr>
              <w:fldChar w:fldCharType="separate"/>
            </w:r>
            <w:r w:rsidRPr="00C734CF">
              <w:rPr>
                <w:rFonts w:ascii="Arial" w:eastAsia="Times New Roman" w:hAnsi="Arial" w:cs="Arial"/>
                <w:noProof/>
                <w:sz w:val="20"/>
                <w:szCs w:val="20"/>
                <w:lang w:val="en-GB"/>
              </w:rPr>
              <w:t>     </w:t>
            </w:r>
            <w:r w:rsidRPr="00C734CF">
              <w:rPr>
                <w:rFonts w:ascii="Arial" w:eastAsia="Times New Roman" w:hAnsi="Arial" w:cs="Arial"/>
                <w:sz w:val="20"/>
                <w:szCs w:val="20"/>
                <w:lang w:val="en-GB"/>
              </w:rPr>
              <w:fldChar w:fldCharType="end"/>
            </w:r>
            <w:bookmarkEnd w:id="3"/>
          </w:p>
        </w:tc>
      </w:tr>
      <w:tr w:rsidR="007B7FBC" w:rsidRPr="00C734CF" w14:paraId="4BEAB285" w14:textId="77777777" w:rsidTr="001E311D">
        <w:tc>
          <w:tcPr>
            <w:tcW w:w="3256" w:type="dxa"/>
            <w:gridSpan w:val="2"/>
            <w:tcBorders>
              <w:top w:val="single" w:sz="4" w:space="0" w:color="auto"/>
            </w:tcBorders>
          </w:tcPr>
          <w:p w14:paraId="0533B298"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p>
        </w:tc>
        <w:tc>
          <w:tcPr>
            <w:tcW w:w="5232" w:type="dxa"/>
            <w:tcBorders>
              <w:top w:val="single" w:sz="4" w:space="0" w:color="auto"/>
            </w:tcBorders>
          </w:tcPr>
          <w:p w14:paraId="2B573721"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p>
        </w:tc>
      </w:tr>
      <w:tr w:rsidR="007B7FBC" w:rsidRPr="00C734CF" w14:paraId="100BD6CB" w14:textId="77777777" w:rsidTr="001E311D">
        <w:tc>
          <w:tcPr>
            <w:tcW w:w="3256" w:type="dxa"/>
            <w:gridSpan w:val="2"/>
            <w:tcBorders>
              <w:bottom w:val="single" w:sz="4" w:space="0" w:color="auto"/>
            </w:tcBorders>
          </w:tcPr>
          <w:p w14:paraId="05CF87BD" w14:textId="624E3925"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Number of shareholders in Reginn:</w:t>
            </w:r>
          </w:p>
        </w:tc>
        <w:tc>
          <w:tcPr>
            <w:tcW w:w="5232" w:type="dxa"/>
            <w:tcBorders>
              <w:bottom w:val="single" w:sz="4" w:space="0" w:color="auto"/>
            </w:tcBorders>
          </w:tcPr>
          <w:p w14:paraId="059714F6" w14:textId="77777777" w:rsidR="007B7FBC" w:rsidRPr="00C734CF" w:rsidRDefault="007B7FBC" w:rsidP="0049560A">
            <w:pPr>
              <w:tabs>
                <w:tab w:val="left" w:pos="5103"/>
              </w:tabs>
              <w:spacing w:before="100" w:beforeAutospacing="1" w:after="100" w:afterAutospacing="1"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fldChar w:fldCharType="begin">
                <w:ffData>
                  <w:name w:val="Text13"/>
                  <w:enabled/>
                  <w:calcOnExit w:val="0"/>
                  <w:textInput/>
                </w:ffData>
              </w:fldChar>
            </w:r>
            <w:bookmarkStart w:id="4" w:name="Text13"/>
            <w:r w:rsidRPr="00C734CF">
              <w:rPr>
                <w:rFonts w:ascii="Arial" w:eastAsia="Times New Roman" w:hAnsi="Arial" w:cs="Arial"/>
                <w:sz w:val="20"/>
                <w:szCs w:val="20"/>
                <w:lang w:val="en-GB"/>
              </w:rPr>
              <w:instrText xml:space="preserve"> FORMTEXT </w:instrText>
            </w:r>
            <w:r w:rsidRPr="00C734CF">
              <w:rPr>
                <w:rFonts w:ascii="Arial" w:eastAsia="Times New Roman" w:hAnsi="Arial" w:cs="Arial"/>
                <w:sz w:val="20"/>
                <w:szCs w:val="20"/>
                <w:lang w:val="en-GB"/>
              </w:rPr>
            </w:r>
            <w:r w:rsidRPr="00C734CF">
              <w:rPr>
                <w:rFonts w:ascii="Arial" w:eastAsia="Times New Roman" w:hAnsi="Arial" w:cs="Arial"/>
                <w:sz w:val="20"/>
                <w:szCs w:val="20"/>
                <w:lang w:val="en-GB"/>
              </w:rPr>
              <w:fldChar w:fldCharType="separate"/>
            </w:r>
            <w:r w:rsidRPr="00C734CF">
              <w:rPr>
                <w:rFonts w:ascii="Arial" w:eastAsia="Times New Roman" w:hAnsi="Arial" w:cs="Arial"/>
                <w:noProof/>
                <w:sz w:val="20"/>
                <w:szCs w:val="20"/>
                <w:lang w:val="en-GB"/>
              </w:rPr>
              <w:t>     </w:t>
            </w:r>
            <w:r w:rsidRPr="00C734CF">
              <w:rPr>
                <w:rFonts w:ascii="Arial" w:eastAsia="Times New Roman" w:hAnsi="Arial" w:cs="Arial"/>
                <w:sz w:val="20"/>
                <w:szCs w:val="20"/>
                <w:lang w:val="en-GB"/>
              </w:rPr>
              <w:fldChar w:fldCharType="end"/>
            </w:r>
            <w:bookmarkEnd w:id="4"/>
          </w:p>
        </w:tc>
      </w:tr>
    </w:tbl>
    <w:p w14:paraId="22EDA633" w14:textId="77777777" w:rsidR="007B7FBC" w:rsidRPr="00C734CF" w:rsidRDefault="007B7FBC" w:rsidP="00773EB7">
      <w:pPr>
        <w:spacing w:after="0" w:line="240" w:lineRule="auto"/>
        <w:rPr>
          <w:rFonts w:ascii="Arial" w:eastAsia="Times New Roman" w:hAnsi="Arial" w:cs="Arial"/>
          <w:b/>
          <w:sz w:val="20"/>
          <w:szCs w:val="20"/>
          <w:lang w:val="en-GB"/>
        </w:rPr>
      </w:pPr>
    </w:p>
    <w:p w14:paraId="31B47370" w14:textId="77777777" w:rsidR="00062E0D" w:rsidRPr="00C734CF" w:rsidRDefault="00062E0D" w:rsidP="00773EB7">
      <w:pPr>
        <w:spacing w:after="0" w:line="240" w:lineRule="auto"/>
        <w:rPr>
          <w:rFonts w:ascii="Arial" w:eastAsia="Times New Roman" w:hAnsi="Arial" w:cs="Arial"/>
          <w:b/>
          <w:sz w:val="20"/>
          <w:szCs w:val="20"/>
          <w:lang w:val="en-GB"/>
        </w:rPr>
      </w:pPr>
    </w:p>
    <w:p w14:paraId="0405765E" w14:textId="77777777" w:rsidR="00042503" w:rsidRPr="00C734CF" w:rsidRDefault="002375FD" w:rsidP="00773EB7">
      <w:pPr>
        <w:spacing w:after="0" w:line="240" w:lineRule="auto"/>
        <w:rPr>
          <w:rFonts w:ascii="Arial" w:eastAsia="Times New Roman" w:hAnsi="Arial" w:cs="Arial"/>
          <w:b/>
          <w:sz w:val="20"/>
          <w:szCs w:val="20"/>
          <w:lang w:val="en-GB"/>
        </w:rPr>
      </w:pPr>
      <w:r w:rsidRPr="00C734CF">
        <w:rPr>
          <w:rFonts w:ascii="Arial" w:eastAsia="Times New Roman" w:hAnsi="Arial" w:cs="Arial"/>
          <w:b/>
          <w:bCs/>
          <w:sz w:val="20"/>
          <w:szCs w:val="20"/>
          <w:lang w:val="en-GB"/>
        </w:rPr>
        <w:t xml:space="preserve">Signature of the shareholder or representative of the shareholder, in the case of a legal entity: </w:t>
      </w:r>
    </w:p>
    <w:p w14:paraId="788DE774" w14:textId="609A9ABC" w:rsidR="00773EB7" w:rsidRPr="00C734CF" w:rsidRDefault="002375FD" w:rsidP="00773EB7">
      <w:pPr>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ab/>
      </w:r>
      <w:r w:rsidRPr="00C734CF">
        <w:rPr>
          <w:rFonts w:ascii="Arial" w:eastAsia="Times New Roman" w:hAnsi="Arial" w:cs="Arial"/>
          <w:sz w:val="20"/>
          <w:szCs w:val="20"/>
          <w:lang w:val="en-GB"/>
        </w:rPr>
        <w:br/>
      </w:r>
      <w:r w:rsidRPr="00C734CF">
        <w:rPr>
          <w:rFonts w:ascii="Arial" w:eastAsia="Times New Roman" w:hAnsi="Arial" w:cs="Arial"/>
          <w:sz w:val="20"/>
          <w:szCs w:val="20"/>
          <w:lang w:val="en-GB"/>
        </w:rPr>
        <w:br/>
        <w:t>______________________</w:t>
      </w:r>
    </w:p>
    <w:p w14:paraId="69E3AC7C" w14:textId="4B93D6D4" w:rsidR="002375FD" w:rsidRPr="00C734CF" w:rsidRDefault="002375FD" w:rsidP="00773EB7">
      <w:pPr>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Name, title</w:t>
      </w:r>
    </w:p>
    <w:p w14:paraId="21FAFA66" w14:textId="77777777" w:rsidR="00AC555E" w:rsidRPr="00C734CF" w:rsidRDefault="00AC555E" w:rsidP="00773EB7">
      <w:pPr>
        <w:spacing w:after="0" w:line="240" w:lineRule="auto"/>
        <w:rPr>
          <w:rFonts w:ascii="Arial" w:eastAsia="Times New Roman" w:hAnsi="Arial" w:cs="Arial"/>
          <w:sz w:val="20"/>
          <w:szCs w:val="20"/>
          <w:lang w:val="en-GB"/>
        </w:rPr>
      </w:pPr>
    </w:p>
    <w:p w14:paraId="2F73333B" w14:textId="77777777" w:rsidR="00042503" w:rsidRPr="00C734CF" w:rsidRDefault="00042503" w:rsidP="00773EB7">
      <w:pPr>
        <w:spacing w:after="0" w:line="240" w:lineRule="auto"/>
        <w:rPr>
          <w:rFonts w:ascii="Arial" w:eastAsia="Times New Roman" w:hAnsi="Arial" w:cs="Arial"/>
          <w:sz w:val="20"/>
          <w:szCs w:val="20"/>
          <w:lang w:val="en-GB"/>
        </w:rPr>
      </w:pPr>
    </w:p>
    <w:p w14:paraId="32ADEB57" w14:textId="77777777" w:rsidR="00AC555E" w:rsidRPr="00C734CF" w:rsidRDefault="00AC555E" w:rsidP="00773EB7">
      <w:pPr>
        <w:spacing w:after="0" w:line="240" w:lineRule="auto"/>
        <w:rPr>
          <w:rFonts w:ascii="Arial" w:eastAsia="Times New Roman" w:hAnsi="Arial" w:cs="Arial"/>
          <w:sz w:val="20"/>
          <w:szCs w:val="20"/>
          <w:lang w:val="en-GB"/>
        </w:rPr>
      </w:pPr>
    </w:p>
    <w:p w14:paraId="552A33D5" w14:textId="77777777" w:rsidR="00AC555E" w:rsidRPr="00C734CF" w:rsidRDefault="002375FD" w:rsidP="00AC555E">
      <w:pPr>
        <w:spacing w:after="24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 xml:space="preserve">Witnesses to the correct date and signature of the power of attorney: </w:t>
      </w:r>
    </w:p>
    <w:p w14:paraId="71812F6E" w14:textId="77777777" w:rsidR="00042503" w:rsidRPr="00C734CF" w:rsidRDefault="00042503" w:rsidP="00AC555E">
      <w:pPr>
        <w:spacing w:after="240" w:line="240" w:lineRule="auto"/>
        <w:rPr>
          <w:rFonts w:ascii="Arial" w:eastAsia="Times New Roman" w:hAnsi="Arial" w:cs="Arial"/>
          <w:sz w:val="20"/>
          <w:szCs w:val="20"/>
          <w:lang w:val="en-GB"/>
        </w:rPr>
      </w:pPr>
    </w:p>
    <w:p w14:paraId="02E1F09E" w14:textId="756C8B08" w:rsidR="002375FD" w:rsidRPr="00C734CF" w:rsidRDefault="002375FD" w:rsidP="00AC555E">
      <w:pPr>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 xml:space="preserve">_________________________________ </w:t>
      </w:r>
      <w:r w:rsidRPr="00C734CF">
        <w:rPr>
          <w:rFonts w:ascii="Arial" w:eastAsia="Times New Roman" w:hAnsi="Arial" w:cs="Arial"/>
          <w:sz w:val="20"/>
          <w:szCs w:val="20"/>
          <w:lang w:val="en-GB"/>
        </w:rPr>
        <w:tab/>
        <w:t xml:space="preserve">_________________________________ </w:t>
      </w:r>
    </w:p>
    <w:p w14:paraId="30D8A196" w14:textId="77777777" w:rsidR="002375FD" w:rsidRPr="00C734CF" w:rsidRDefault="002375FD" w:rsidP="002375FD">
      <w:pPr>
        <w:spacing w:after="0" w:line="240" w:lineRule="auto"/>
        <w:rPr>
          <w:rFonts w:ascii="Arial" w:eastAsia="Times New Roman" w:hAnsi="Arial" w:cs="Arial"/>
          <w:sz w:val="20"/>
          <w:szCs w:val="20"/>
          <w:lang w:val="en-GB"/>
        </w:rPr>
      </w:pPr>
      <w:r w:rsidRPr="00C734CF">
        <w:rPr>
          <w:rFonts w:ascii="Arial" w:eastAsia="Times New Roman" w:hAnsi="Arial" w:cs="Arial"/>
          <w:sz w:val="20"/>
          <w:szCs w:val="20"/>
          <w:lang w:val="en-GB"/>
        </w:rPr>
        <w:t xml:space="preserve">Name and ID No. </w:t>
      </w:r>
      <w:r w:rsidRPr="00C734CF">
        <w:rPr>
          <w:rFonts w:ascii="Arial" w:eastAsia="Times New Roman" w:hAnsi="Arial" w:cs="Arial"/>
          <w:sz w:val="20"/>
          <w:szCs w:val="20"/>
          <w:lang w:val="en-GB"/>
        </w:rPr>
        <w:tab/>
      </w:r>
      <w:r w:rsidRPr="00C734CF">
        <w:rPr>
          <w:rFonts w:ascii="Arial" w:eastAsia="Times New Roman" w:hAnsi="Arial" w:cs="Arial"/>
          <w:sz w:val="20"/>
          <w:szCs w:val="20"/>
          <w:lang w:val="en-GB"/>
        </w:rPr>
        <w:tab/>
      </w:r>
      <w:r w:rsidRPr="00C734CF">
        <w:rPr>
          <w:rFonts w:ascii="Arial" w:eastAsia="Times New Roman" w:hAnsi="Arial" w:cs="Arial"/>
          <w:sz w:val="20"/>
          <w:szCs w:val="20"/>
          <w:lang w:val="en-GB"/>
        </w:rPr>
        <w:tab/>
      </w:r>
      <w:r w:rsidRPr="00C734CF">
        <w:rPr>
          <w:rFonts w:ascii="Arial" w:eastAsia="Times New Roman" w:hAnsi="Arial" w:cs="Arial"/>
          <w:sz w:val="20"/>
          <w:szCs w:val="20"/>
          <w:lang w:val="en-GB"/>
        </w:rPr>
        <w:tab/>
        <w:t>Name and ID No.</w:t>
      </w:r>
    </w:p>
    <w:sectPr w:rsidR="002375FD" w:rsidRPr="00C734CF" w:rsidSect="00062E0D">
      <w:headerReference w:type="default" r:id="rId8"/>
      <w:footerReference w:type="default" r:id="rId9"/>
      <w:headerReference w:type="first" r:id="rId10"/>
      <w:footerReference w:type="first" r:id="rId11"/>
      <w:pgSz w:w="11900" w:h="16840" w:code="9"/>
      <w:pgMar w:top="1843" w:right="1701" w:bottom="993"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BF97" w14:textId="77777777" w:rsidR="00947D40" w:rsidRDefault="00947D40" w:rsidP="00E108A9">
      <w:pPr>
        <w:spacing w:line="240" w:lineRule="auto"/>
      </w:pPr>
      <w:r>
        <w:separator/>
      </w:r>
    </w:p>
  </w:endnote>
  <w:endnote w:type="continuationSeparator" w:id="0">
    <w:p w14:paraId="3F8C26D2" w14:textId="77777777" w:rsidR="00947D40" w:rsidRDefault="00947D40" w:rsidP="00E1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DF75" w14:textId="17AA7BBE" w:rsidR="000745DF" w:rsidRPr="00DD1888" w:rsidRDefault="000745DF" w:rsidP="003F7D47">
    <w:pPr>
      <w:pStyle w:val="Footer-mlefni"/>
      <w:rPr>
        <w:rFonts w:ascii="Arial" w:hAnsi="Arial" w:cs="Arial"/>
      </w:rPr>
    </w:pPr>
    <w:r>
      <w:rPr>
        <w:lang w:val="en"/>
      </w:rPr>
      <w:tab/>
    </w:r>
    <w:sdt>
      <w:sdtPr>
        <w:rPr>
          <w:rFonts w:ascii="Arial" w:hAnsi="Arial" w:cs="Arial"/>
        </w:rPr>
        <w:id w:val="242158782"/>
        <w:docPartObj>
          <w:docPartGallery w:val="Page Numbers (Top of Page)"/>
          <w:docPartUnique/>
        </w:docPartObj>
      </w:sdtPr>
      <w:sdtEndPr/>
      <w:sdtContent>
        <w:r>
          <w:rPr>
            <w:rStyle w:val="Blasutal"/>
            <w:rFonts w:ascii="Arial" w:hAnsi="Arial" w:cs="Arial"/>
            <w:lang w:val="en"/>
          </w:rPr>
          <w:fldChar w:fldCharType="begin"/>
        </w:r>
        <w:r>
          <w:rPr>
            <w:rStyle w:val="Blasutal"/>
            <w:rFonts w:ascii="Arial" w:hAnsi="Arial" w:cs="Arial"/>
            <w:lang w:val="en"/>
          </w:rPr>
          <w:instrText xml:space="preserve"> PAGE </w:instrText>
        </w:r>
        <w:r>
          <w:rPr>
            <w:rStyle w:val="Blasutal"/>
            <w:rFonts w:ascii="Arial" w:hAnsi="Arial" w:cs="Arial"/>
            <w:lang w:val="en"/>
          </w:rPr>
          <w:fldChar w:fldCharType="separate"/>
        </w:r>
        <w:r>
          <w:rPr>
            <w:rStyle w:val="Blasutal"/>
            <w:rFonts w:ascii="Arial" w:hAnsi="Arial" w:cs="Arial"/>
            <w:noProof/>
            <w:lang w:val="en"/>
          </w:rPr>
          <w:t>2</w:t>
        </w:r>
        <w:r>
          <w:rPr>
            <w:rStyle w:val="Blasutal"/>
            <w:rFonts w:ascii="Arial" w:hAnsi="Arial" w:cs="Arial"/>
            <w:lang w:val="en"/>
          </w:rPr>
          <w:fldChar w:fldCharType="end"/>
        </w:r>
        <w:r>
          <w:rPr>
            <w:rStyle w:val="Blasutal"/>
            <w:rFonts w:ascii="Arial" w:hAnsi="Arial" w:cs="Arial"/>
            <w:lang w:val="en"/>
          </w:rPr>
          <w:t>/</w:t>
        </w:r>
        <w:r>
          <w:rPr>
            <w:rStyle w:val="Blasutal"/>
            <w:rFonts w:ascii="Arial" w:hAnsi="Arial" w:cs="Arial"/>
            <w:lang w:val="en"/>
          </w:rPr>
          <w:fldChar w:fldCharType="begin"/>
        </w:r>
        <w:r>
          <w:rPr>
            <w:rStyle w:val="Blasutal"/>
            <w:rFonts w:ascii="Arial" w:hAnsi="Arial" w:cs="Arial"/>
            <w:lang w:val="en"/>
          </w:rPr>
          <w:instrText xml:space="preserve"> NUMPAGES  </w:instrText>
        </w:r>
        <w:r>
          <w:rPr>
            <w:rStyle w:val="Blasutal"/>
            <w:rFonts w:ascii="Arial" w:hAnsi="Arial" w:cs="Arial"/>
            <w:lang w:val="en"/>
          </w:rPr>
          <w:fldChar w:fldCharType="separate"/>
        </w:r>
        <w:r>
          <w:rPr>
            <w:rStyle w:val="Blasutal"/>
            <w:rFonts w:ascii="Arial" w:hAnsi="Arial" w:cs="Arial"/>
            <w:noProof/>
            <w:lang w:val="en"/>
          </w:rPr>
          <w:t>2</w:t>
        </w:r>
        <w:r>
          <w:rPr>
            <w:rStyle w:val="Blasutal"/>
            <w:rFonts w:ascii="Arial" w:hAnsi="Arial" w:cs="Arial"/>
            <w:lang w:val="e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D11" w14:textId="57AC0EEE" w:rsidR="009F6075" w:rsidRPr="002375FD" w:rsidRDefault="000745DF" w:rsidP="003F7D47">
    <w:pPr>
      <w:pStyle w:val="Footer-mlefni"/>
      <w:rPr>
        <w:rStyle w:val="Blasutal"/>
        <w:rFonts w:ascii="Arial" w:hAnsi="Arial" w:cs="Arial"/>
      </w:rPr>
    </w:pPr>
    <w:r>
      <w:rPr>
        <w:lang w:val="en"/>
      </w:rPr>
      <w:tab/>
    </w:r>
    <w:sdt>
      <w:sdtPr>
        <w:rPr>
          <w:rStyle w:val="Blasutal"/>
        </w:rPr>
        <w:id w:val="483901378"/>
        <w:docPartObj>
          <w:docPartGallery w:val="Page Numbers (Top of Page)"/>
          <w:docPartUnique/>
        </w:docPartObj>
      </w:sdtPr>
      <w:sdtEndPr>
        <w:rPr>
          <w:rStyle w:val="Blasutal"/>
        </w:rPr>
      </w:sdtEndPr>
      <w:sdtContent>
        <w:r>
          <w:rPr>
            <w:rStyle w:val="Blasutal"/>
            <w:rFonts w:ascii="Arial" w:hAnsi="Arial" w:cs="Arial"/>
            <w:lang w:val="en"/>
          </w:rPr>
          <w:fldChar w:fldCharType="begin"/>
        </w:r>
        <w:r>
          <w:rPr>
            <w:rStyle w:val="Blasutal"/>
            <w:rFonts w:ascii="Arial" w:hAnsi="Arial" w:cs="Arial"/>
            <w:lang w:val="en"/>
          </w:rPr>
          <w:instrText xml:space="preserve"> PAGE </w:instrText>
        </w:r>
        <w:r>
          <w:rPr>
            <w:rStyle w:val="Blasutal"/>
            <w:rFonts w:ascii="Arial" w:hAnsi="Arial" w:cs="Arial"/>
            <w:lang w:val="en"/>
          </w:rPr>
          <w:fldChar w:fldCharType="separate"/>
        </w:r>
        <w:r>
          <w:rPr>
            <w:rStyle w:val="Blasutal"/>
            <w:rFonts w:ascii="Arial" w:hAnsi="Arial" w:cs="Arial"/>
            <w:noProof/>
            <w:lang w:val="en"/>
          </w:rPr>
          <w:t>1</w:t>
        </w:r>
        <w:r>
          <w:rPr>
            <w:rStyle w:val="Blasutal"/>
            <w:rFonts w:ascii="Arial" w:hAnsi="Arial" w:cs="Arial"/>
            <w:lang w:val="en"/>
          </w:rPr>
          <w:fldChar w:fldCharType="end"/>
        </w:r>
        <w:r>
          <w:rPr>
            <w:rStyle w:val="Blasutal"/>
            <w:rFonts w:ascii="Arial" w:hAnsi="Arial" w:cs="Arial"/>
            <w:lang w:val="en"/>
          </w:rPr>
          <w:t>/</w:t>
        </w:r>
        <w:r>
          <w:rPr>
            <w:rStyle w:val="Blasutal"/>
            <w:rFonts w:ascii="Arial" w:hAnsi="Arial" w:cs="Arial"/>
            <w:lang w:val="en"/>
          </w:rPr>
          <w:fldChar w:fldCharType="begin"/>
        </w:r>
        <w:r>
          <w:rPr>
            <w:rStyle w:val="Blasutal"/>
            <w:rFonts w:ascii="Arial" w:hAnsi="Arial" w:cs="Arial"/>
            <w:lang w:val="en"/>
          </w:rPr>
          <w:instrText xml:space="preserve"> NUMPAGES  </w:instrText>
        </w:r>
        <w:r>
          <w:rPr>
            <w:rStyle w:val="Blasutal"/>
            <w:rFonts w:ascii="Arial" w:hAnsi="Arial" w:cs="Arial"/>
            <w:lang w:val="en"/>
          </w:rPr>
          <w:fldChar w:fldCharType="separate"/>
        </w:r>
        <w:r>
          <w:rPr>
            <w:rStyle w:val="Blasutal"/>
            <w:rFonts w:ascii="Arial" w:hAnsi="Arial" w:cs="Arial"/>
            <w:noProof/>
            <w:lang w:val="en"/>
          </w:rPr>
          <w:t>2</w:t>
        </w:r>
        <w:r>
          <w:rPr>
            <w:rStyle w:val="Blasutal"/>
            <w:rFonts w:ascii="Arial" w:hAnsi="Arial" w:cs="Arial"/>
            <w:lang w:val="e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1470" w14:textId="77777777" w:rsidR="00947D40" w:rsidRDefault="00947D40" w:rsidP="00E108A9">
      <w:pPr>
        <w:spacing w:line="240" w:lineRule="auto"/>
      </w:pPr>
      <w:r>
        <w:separator/>
      </w:r>
    </w:p>
  </w:footnote>
  <w:footnote w:type="continuationSeparator" w:id="0">
    <w:p w14:paraId="54F89379" w14:textId="77777777" w:rsidR="00947D40" w:rsidRDefault="00947D40" w:rsidP="00E10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3DB8" w14:textId="48FD1015" w:rsidR="00F65713" w:rsidRDefault="00C2638B" w:rsidP="007D0BE7">
    <w:pPr>
      <w:pStyle w:val="Header"/>
    </w:pPr>
    <w:r>
      <w:rPr>
        <w:bCs/>
        <w:lang w:val="en"/>
      </w:rPr>
      <w:drawing>
        <wp:anchor distT="0" distB="0" distL="114300" distR="114300" simplePos="0" relativeHeight="251663360" behindDoc="0" locked="0" layoutInCell="1" allowOverlap="1" wp14:anchorId="23DB17BF" wp14:editId="4D02C9CA">
          <wp:simplePos x="0" y="0"/>
          <wp:positionH relativeFrom="margin">
            <wp:align>right</wp:align>
          </wp:positionH>
          <wp:positionV relativeFrom="paragraph">
            <wp:posOffset>-111760</wp:posOffset>
          </wp:positionV>
          <wp:extent cx="861237" cy="49771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237" cy="4977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CFB9" w14:textId="682D1C96" w:rsidR="00F65713" w:rsidRPr="00141E38" w:rsidRDefault="00DD1888" w:rsidP="00141E38">
    <w:pPr>
      <w:pStyle w:val="Header"/>
    </w:pPr>
    <w:r>
      <w:rPr>
        <w:bCs/>
        <w:lang w:val="en"/>
      </w:rPr>
      <mc:AlternateContent>
        <mc:Choice Requires="wpg">
          <w:drawing>
            <wp:anchor distT="0" distB="0" distL="114300" distR="114300" simplePos="0" relativeHeight="251661312" behindDoc="0" locked="0" layoutInCell="1" allowOverlap="1" wp14:anchorId="25AEA666" wp14:editId="00556C75">
              <wp:simplePos x="0" y="0"/>
              <wp:positionH relativeFrom="margin">
                <wp:posOffset>3476625</wp:posOffset>
              </wp:positionH>
              <wp:positionV relativeFrom="paragraph">
                <wp:posOffset>-171450</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cstate="print">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o="urn:schemas-microsoft-com:office:office" xmlns:v="urn:schemas-microsoft-com:vml" xmlns:w10="urn:schemas-microsoft-com:office:word" xmlns:w="http://schemas.openxmlformats.org/wordprocessingml/2006/main" xmlns:ve="http://schemas.openxmlformats.org/markup-compatibility/2006" xmlns:ma14="http://schemas.microsoft.com/office/mac/drawingml/2011/main" xmlns:mv="urn:schemas-microsoft-com:mac:vml" xmlns:mo="http://schemas.microsoft.com/office/mac/office/2008/main" xmlns=""/>
                          </a:ext>
                        </a:extLst>
                      </pic:spPr>
                    </pic:pic>
                  </wpg:wgp>
                </a:graphicData>
              </a:graphic>
            </wp:anchor>
          </w:drawing>
        </mc:Choice>
        <mc:Fallback>
          <w:pict>
            <v:group w14:anchorId="77E1C507" id="Group 8" o:spid="_x0000_s1026" style="position:absolute;margin-left:273.75pt;margin-top:-13.5pt;width:188.8pt;height:51pt;z-index:251661312;mso-position-horizontal-relative:margin"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hGDEAAAA2gAAAA8AAABkcnMvZG93bnJldi54bWxEj0FrAjEUhO8F/0N4greaVaStq1G0UChF&#10;CrpVPD42r5ulm5clSXX11zcFweMwM98w82VnG3EiH2rHCkbDDARx6XTNlYKv4u3xBUSIyBobx6Tg&#10;QgGWi97DHHPtzryl0y5WIkE45KjAxNjmUobSkMUwdC1x8r6dtxiT9JXUHs8Jbhs5zrInabHmtGCw&#10;pVdD5c/u1yrYbz83Vy9X44/D4cjFetJNL9IoNeh3qxmISF28h2/td63gGf6vpBs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hGDEAAAA2gAAAA8AAAAAAAAAAAAAAAAA&#10;nwIAAGRycy9kb3ducmV2LnhtbFBLBQYAAAAABAAEAPcAAACQAwAAAAA=&#10;">
                <v:imagedata r:id="rId3" o:title=""/>
                <v:path arrowok="t"/>
              </v:shape>
              <v:shape id="Picture 14" o:spid="_x0000_s1028" type="#_x0000_t75" style="position:absolute;width:913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KOrCAAAA2wAAAA8AAABkcnMvZG93bnJldi54bWxET0trwkAQvgv+h2UEb7qpllKiq4gP8NJD&#10;NdQeh+yYpGZnw+4ao7/eLRR6m4/vOfNlZ2rRkvOVZQUv4wQEcW51xYWC7LgbvYPwAVljbZkU3MnD&#10;ctHvzTHV9saf1B5CIWII+xQVlCE0qZQ+L8mgH9uGOHJn6wyGCF0htcNbDDe1nCTJmzRYcWwosaF1&#10;SfnlcDUKXI2X08dp9WW/m2m7XWc/m+PkodRw0K1mIAJ14V/8597rOP8Vfn+J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SjqwgAAANsAAAAPAAAAAAAAAAAAAAAAAJ8C&#10;AABkcnMvZG93bnJldi54bWxQSwUGAAAAAAQABAD3AAAAjgMAAAAA&#10;">
                <v:imagedata r:id="rId4" o:title="" cropleft="36634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1BB"/>
    <w:multiLevelType w:val="hybridMultilevel"/>
    <w:tmpl w:val="5CCA2C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8C1914"/>
    <w:multiLevelType w:val="hybridMultilevel"/>
    <w:tmpl w:val="E6B6547C"/>
    <w:lvl w:ilvl="0" w:tplc="3848A79E">
      <w:start w:val="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1077491"/>
    <w:multiLevelType w:val="hybridMultilevel"/>
    <w:tmpl w:val="7A5206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24144B6"/>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48667E"/>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DE1ED5"/>
    <w:multiLevelType w:val="hybridMultilevel"/>
    <w:tmpl w:val="15829C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D26CB5"/>
    <w:multiLevelType w:val="hybridMultilevel"/>
    <w:tmpl w:val="891EE9A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405537836">
    <w:abstractNumId w:val="2"/>
  </w:num>
  <w:num w:numId="2" w16cid:durableId="590165790">
    <w:abstractNumId w:val="4"/>
  </w:num>
  <w:num w:numId="3" w16cid:durableId="230505327">
    <w:abstractNumId w:val="0"/>
  </w:num>
  <w:num w:numId="4" w16cid:durableId="1252542801">
    <w:abstractNumId w:val="5"/>
  </w:num>
  <w:num w:numId="5" w16cid:durableId="1487088154">
    <w:abstractNumId w:val="6"/>
  </w:num>
  <w:num w:numId="6" w16cid:durableId="1431006712">
    <w:abstractNumId w:val="3"/>
  </w:num>
  <w:num w:numId="7" w16cid:durableId="87531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CC"/>
    <w:rsid w:val="000127BC"/>
    <w:rsid w:val="00035401"/>
    <w:rsid w:val="000422FC"/>
    <w:rsid w:val="00042503"/>
    <w:rsid w:val="0005525B"/>
    <w:rsid w:val="00056098"/>
    <w:rsid w:val="000563CC"/>
    <w:rsid w:val="00060C41"/>
    <w:rsid w:val="00062D24"/>
    <w:rsid w:val="00062E0D"/>
    <w:rsid w:val="000745DF"/>
    <w:rsid w:val="0009036F"/>
    <w:rsid w:val="00092FC4"/>
    <w:rsid w:val="000959AC"/>
    <w:rsid w:val="000A1A4C"/>
    <w:rsid w:val="000B2634"/>
    <w:rsid w:val="000B4FAB"/>
    <w:rsid w:val="000C7A7F"/>
    <w:rsid w:val="000E7F56"/>
    <w:rsid w:val="000F7921"/>
    <w:rsid w:val="001015D9"/>
    <w:rsid w:val="00110558"/>
    <w:rsid w:val="0013298E"/>
    <w:rsid w:val="00141E38"/>
    <w:rsid w:val="001A2C19"/>
    <w:rsid w:val="001B37B6"/>
    <w:rsid w:val="001D4359"/>
    <w:rsid w:val="001E311D"/>
    <w:rsid w:val="00221198"/>
    <w:rsid w:val="0022489C"/>
    <w:rsid w:val="002375FD"/>
    <w:rsid w:val="00246D4B"/>
    <w:rsid w:val="002554F5"/>
    <w:rsid w:val="00283989"/>
    <w:rsid w:val="002F7238"/>
    <w:rsid w:val="003132D1"/>
    <w:rsid w:val="00315BEA"/>
    <w:rsid w:val="00316F28"/>
    <w:rsid w:val="00322754"/>
    <w:rsid w:val="00335AF0"/>
    <w:rsid w:val="00347C57"/>
    <w:rsid w:val="00363DC7"/>
    <w:rsid w:val="00391FBD"/>
    <w:rsid w:val="00395172"/>
    <w:rsid w:val="003D72F7"/>
    <w:rsid w:val="003D7F52"/>
    <w:rsid w:val="003E1A32"/>
    <w:rsid w:val="003E536D"/>
    <w:rsid w:val="003F7D47"/>
    <w:rsid w:val="00405AE5"/>
    <w:rsid w:val="00410B36"/>
    <w:rsid w:val="00411AF3"/>
    <w:rsid w:val="00425BCF"/>
    <w:rsid w:val="004440E7"/>
    <w:rsid w:val="00461011"/>
    <w:rsid w:val="004706FC"/>
    <w:rsid w:val="0047272D"/>
    <w:rsid w:val="004841DD"/>
    <w:rsid w:val="004A5663"/>
    <w:rsid w:val="004C1498"/>
    <w:rsid w:val="004C42B2"/>
    <w:rsid w:val="004C50CE"/>
    <w:rsid w:val="004E2126"/>
    <w:rsid w:val="004F30B5"/>
    <w:rsid w:val="00505A8A"/>
    <w:rsid w:val="005409E7"/>
    <w:rsid w:val="00551176"/>
    <w:rsid w:val="00561D33"/>
    <w:rsid w:val="00586C56"/>
    <w:rsid w:val="00597E23"/>
    <w:rsid w:val="005B17E4"/>
    <w:rsid w:val="005B46E0"/>
    <w:rsid w:val="005D1B5C"/>
    <w:rsid w:val="005D6D94"/>
    <w:rsid w:val="005E15B1"/>
    <w:rsid w:val="005E2F7D"/>
    <w:rsid w:val="006069B9"/>
    <w:rsid w:val="006223B0"/>
    <w:rsid w:val="006559AE"/>
    <w:rsid w:val="00677437"/>
    <w:rsid w:val="0067775C"/>
    <w:rsid w:val="006B7AE5"/>
    <w:rsid w:val="006D1CCE"/>
    <w:rsid w:val="00702317"/>
    <w:rsid w:val="00704873"/>
    <w:rsid w:val="007425D7"/>
    <w:rsid w:val="00743505"/>
    <w:rsid w:val="00754CD7"/>
    <w:rsid w:val="00764DF9"/>
    <w:rsid w:val="0077011B"/>
    <w:rsid w:val="00773EB7"/>
    <w:rsid w:val="00773FB5"/>
    <w:rsid w:val="00783584"/>
    <w:rsid w:val="007931AF"/>
    <w:rsid w:val="007B7FBC"/>
    <w:rsid w:val="007C6D04"/>
    <w:rsid w:val="007D0BE7"/>
    <w:rsid w:val="007D0DF0"/>
    <w:rsid w:val="007D3182"/>
    <w:rsid w:val="007E18E9"/>
    <w:rsid w:val="007E7758"/>
    <w:rsid w:val="007F50BC"/>
    <w:rsid w:val="007F64C2"/>
    <w:rsid w:val="008033B2"/>
    <w:rsid w:val="00804912"/>
    <w:rsid w:val="00813EB4"/>
    <w:rsid w:val="00821435"/>
    <w:rsid w:val="008307DC"/>
    <w:rsid w:val="00831DBE"/>
    <w:rsid w:val="008403C2"/>
    <w:rsid w:val="00860A1E"/>
    <w:rsid w:val="00882F18"/>
    <w:rsid w:val="00897113"/>
    <w:rsid w:val="008B1AA3"/>
    <w:rsid w:val="008D79D5"/>
    <w:rsid w:val="008F13AF"/>
    <w:rsid w:val="00905840"/>
    <w:rsid w:val="0091549E"/>
    <w:rsid w:val="00947D40"/>
    <w:rsid w:val="009702F8"/>
    <w:rsid w:val="0097774D"/>
    <w:rsid w:val="00992C4D"/>
    <w:rsid w:val="009A0BE1"/>
    <w:rsid w:val="009A3FF1"/>
    <w:rsid w:val="009A69DD"/>
    <w:rsid w:val="009C7A2E"/>
    <w:rsid w:val="009D4E2A"/>
    <w:rsid w:val="009D53FF"/>
    <w:rsid w:val="009E2686"/>
    <w:rsid w:val="009E27D7"/>
    <w:rsid w:val="009F0BB1"/>
    <w:rsid w:val="009F6075"/>
    <w:rsid w:val="00A21F22"/>
    <w:rsid w:val="00A367CF"/>
    <w:rsid w:val="00A421E0"/>
    <w:rsid w:val="00A8664D"/>
    <w:rsid w:val="00A917B1"/>
    <w:rsid w:val="00AB05D0"/>
    <w:rsid w:val="00AB1F20"/>
    <w:rsid w:val="00AB621B"/>
    <w:rsid w:val="00AC0B58"/>
    <w:rsid w:val="00AC555E"/>
    <w:rsid w:val="00AE55EF"/>
    <w:rsid w:val="00AF74B5"/>
    <w:rsid w:val="00B11363"/>
    <w:rsid w:val="00B23814"/>
    <w:rsid w:val="00B341ED"/>
    <w:rsid w:val="00B4628A"/>
    <w:rsid w:val="00B70836"/>
    <w:rsid w:val="00B77DEB"/>
    <w:rsid w:val="00B94E79"/>
    <w:rsid w:val="00B954D5"/>
    <w:rsid w:val="00BA425D"/>
    <w:rsid w:val="00BB3330"/>
    <w:rsid w:val="00BC53F0"/>
    <w:rsid w:val="00BC7370"/>
    <w:rsid w:val="00BE3F5D"/>
    <w:rsid w:val="00BE70BE"/>
    <w:rsid w:val="00BF5C1B"/>
    <w:rsid w:val="00C12B5C"/>
    <w:rsid w:val="00C17FB3"/>
    <w:rsid w:val="00C21FC3"/>
    <w:rsid w:val="00C2638B"/>
    <w:rsid w:val="00C500CE"/>
    <w:rsid w:val="00C560D7"/>
    <w:rsid w:val="00C623EA"/>
    <w:rsid w:val="00C734CF"/>
    <w:rsid w:val="00C76C60"/>
    <w:rsid w:val="00C82F70"/>
    <w:rsid w:val="00C911D8"/>
    <w:rsid w:val="00CA6C27"/>
    <w:rsid w:val="00CB728C"/>
    <w:rsid w:val="00CC41D5"/>
    <w:rsid w:val="00CE42C2"/>
    <w:rsid w:val="00CF22E1"/>
    <w:rsid w:val="00D045BE"/>
    <w:rsid w:val="00D7121B"/>
    <w:rsid w:val="00D94F14"/>
    <w:rsid w:val="00DA10A6"/>
    <w:rsid w:val="00DA282C"/>
    <w:rsid w:val="00DB169C"/>
    <w:rsid w:val="00DB5EBD"/>
    <w:rsid w:val="00DD1888"/>
    <w:rsid w:val="00DE59CD"/>
    <w:rsid w:val="00E07702"/>
    <w:rsid w:val="00E108A9"/>
    <w:rsid w:val="00E1299F"/>
    <w:rsid w:val="00E23950"/>
    <w:rsid w:val="00E31959"/>
    <w:rsid w:val="00E42874"/>
    <w:rsid w:val="00E5125F"/>
    <w:rsid w:val="00E60796"/>
    <w:rsid w:val="00E66E10"/>
    <w:rsid w:val="00E70756"/>
    <w:rsid w:val="00E811AE"/>
    <w:rsid w:val="00EB6615"/>
    <w:rsid w:val="00EC3E10"/>
    <w:rsid w:val="00EE0045"/>
    <w:rsid w:val="00EE6D12"/>
    <w:rsid w:val="00EF1CFC"/>
    <w:rsid w:val="00F37EC7"/>
    <w:rsid w:val="00F6532D"/>
    <w:rsid w:val="00F65713"/>
    <w:rsid w:val="00F742B8"/>
    <w:rsid w:val="00FA160A"/>
    <w:rsid w:val="00FA3F94"/>
    <w:rsid w:val="00FC09DE"/>
    <w:rsid w:val="00FC4C40"/>
    <w:rsid w:val="00FE0D31"/>
  </w:rsids>
  <m:mathPr>
    <m:mathFont m:val="Cambria Math"/>
    <m:brkBin m:val="before"/>
    <m:brkBinSub m:val="--"/>
    <m:smallFrac m:val="0"/>
    <m:dispDef/>
    <m:lMargin m:val="0"/>
    <m:rMargin m:val="0"/>
    <m:defJc m:val="centerGroup"/>
    <m:wrapIndent m:val="1440"/>
    <m:intLim m:val="subSup"/>
    <m:naryLim m:val="undOvr"/>
  </m:mathPr>
  <w:themeFontLang w:val="is-I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oNotEmbedSmartTags/>
  <w:decimalSymbol w:val=","/>
  <w:listSeparator w:val=";"/>
  <w14:docId w14:val="1BC4C4BC"/>
  <w15:docId w15:val="{45DECFC1-24AE-430B-BAD8-23373C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CC"/>
    <w:pPr>
      <w:spacing w:after="200" w:line="276" w:lineRule="auto"/>
    </w:pPr>
    <w:rPr>
      <w:rFonts w:asciiTheme="minorHAnsi" w:hAnsiTheme="minorHAnsi" w:cstheme="minorBidi"/>
      <w:sz w:val="22"/>
      <w:szCs w:val="22"/>
      <w:lang w:eastAsia="en-US"/>
    </w:rPr>
  </w:style>
  <w:style w:type="paragraph" w:styleId="Heading1">
    <w:name w:val="heading 1"/>
    <w:next w:val="Normal"/>
    <w:link w:val="Heading1Char"/>
    <w:uiPriority w:val="9"/>
    <w:qFormat/>
    <w:rsid w:val="007D0BE7"/>
    <w:pPr>
      <w:keepNext/>
      <w:keepLines/>
      <w:spacing w:before="320"/>
      <w:outlineLvl w:val="0"/>
    </w:pPr>
    <w:rPr>
      <w:rFonts w:ascii="Arial" w:eastAsiaTheme="majorEastAsia" w:hAnsi="Arial" w:cstheme="majorBidi"/>
      <w:b/>
      <w:bCs/>
      <w:color w:val="6E1704"/>
      <w:sz w:val="22"/>
      <w:szCs w:val="24"/>
      <w:lang w:eastAsia="en-US"/>
    </w:rPr>
  </w:style>
  <w:style w:type="paragraph" w:styleId="Heading2">
    <w:name w:val="heading 2"/>
    <w:basedOn w:val="Heading1"/>
    <w:next w:val="Normal"/>
    <w:link w:val="Heading2Char"/>
    <w:uiPriority w:val="9"/>
    <w:unhideWhenUsed/>
    <w:qFormat/>
    <w:rsid w:val="007D0BE7"/>
    <w:pPr>
      <w:spacing w:before="200"/>
      <w:outlineLvl w:val="1"/>
    </w:pPr>
    <w:rPr>
      <w:bCs w:val="0"/>
      <w:sz w:val="19"/>
      <w:szCs w:val="26"/>
    </w:rPr>
  </w:style>
  <w:style w:type="paragraph" w:styleId="Heading3">
    <w:name w:val="heading 3"/>
    <w:basedOn w:val="Heading2"/>
    <w:next w:val="Normal"/>
    <w:link w:val="Heading3Char"/>
    <w:uiPriority w:val="9"/>
    <w:semiHidden/>
    <w:unhideWhenUsed/>
    <w:qFormat/>
    <w:rsid w:val="007D0BE7"/>
    <w:pPr>
      <w:outlineLvl w:val="2"/>
    </w:pPr>
    <w:rPr>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E7"/>
    <w:pPr>
      <w:tabs>
        <w:tab w:val="center" w:pos="4320"/>
        <w:tab w:val="right" w:pos="8640"/>
      </w:tabs>
      <w:spacing w:before="300" w:line="240" w:lineRule="auto"/>
      <w:jc w:val="right"/>
    </w:pPr>
    <w:rPr>
      <w:rFonts w:cs="Arial"/>
      <w:b/>
      <w:noProof/>
      <w:sz w:val="19"/>
      <w:szCs w:val="19"/>
      <w:lang w:val="is-IS" w:eastAsia="is-IS"/>
    </w:rPr>
  </w:style>
  <w:style w:type="character" w:customStyle="1" w:styleId="HeaderChar">
    <w:name w:val="Header Char"/>
    <w:basedOn w:val="DefaultParagraphFont"/>
    <w:link w:val="Header"/>
    <w:uiPriority w:val="99"/>
    <w:rsid w:val="007D0BE7"/>
    <w:rPr>
      <w:rFonts w:ascii="Arial" w:hAnsi="Arial" w:cs="Arial"/>
      <w:b/>
      <w:noProof/>
      <w:sz w:val="19"/>
      <w:szCs w:val="19"/>
      <w:lang w:val="is-IS" w:eastAsia="is-IS"/>
    </w:rPr>
  </w:style>
  <w:style w:type="paragraph" w:styleId="Footer">
    <w:name w:val="footer"/>
    <w:basedOn w:val="Normal"/>
    <w:link w:val="FooterChar"/>
    <w:uiPriority w:val="99"/>
    <w:unhideWhenUsed/>
    <w:rsid w:val="00754CD7"/>
    <w:pPr>
      <w:tabs>
        <w:tab w:val="center" w:pos="4320"/>
        <w:tab w:val="right" w:pos="8640"/>
      </w:tabs>
      <w:spacing w:line="240" w:lineRule="auto"/>
    </w:pPr>
    <w:rPr>
      <w:sz w:val="14"/>
    </w:rPr>
  </w:style>
  <w:style w:type="character" w:customStyle="1" w:styleId="FooterChar">
    <w:name w:val="Footer Char"/>
    <w:basedOn w:val="DefaultParagraphFont"/>
    <w:link w:val="Footer"/>
    <w:uiPriority w:val="99"/>
    <w:rsid w:val="00754CD7"/>
    <w:rPr>
      <w:rFonts w:ascii="Arial" w:hAnsi="Arial"/>
      <w:sz w:val="14"/>
      <w:szCs w:val="24"/>
      <w:lang w:eastAsia="en-US"/>
    </w:rPr>
  </w:style>
  <w:style w:type="paragraph" w:styleId="BalloonText">
    <w:name w:val="Balloon Text"/>
    <w:basedOn w:val="Normal"/>
    <w:link w:val="BalloonTextChar"/>
    <w:uiPriority w:val="99"/>
    <w:semiHidden/>
    <w:unhideWhenUsed/>
    <w:rsid w:val="00E108A9"/>
    <w:pPr>
      <w:spacing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E108A9"/>
    <w:rPr>
      <w:rFonts w:ascii="Lucida Grande" w:hAnsi="Lucida Grande"/>
      <w:sz w:val="18"/>
      <w:szCs w:val="18"/>
      <w:lang w:eastAsia="en-US"/>
    </w:rPr>
  </w:style>
  <w:style w:type="paragraph" w:customStyle="1" w:styleId="Mlefni">
    <w:name w:val="Málefni"/>
    <w:next w:val="Normal"/>
    <w:link w:val="MlefniChar"/>
    <w:qFormat/>
    <w:rsid w:val="00B23814"/>
    <w:pPr>
      <w:spacing w:before="840" w:line="260" w:lineRule="exact"/>
    </w:pPr>
    <w:rPr>
      <w:rFonts w:ascii="Arial" w:hAnsi="Arial"/>
      <w:b/>
      <w:color w:val="000000" w:themeColor="text1"/>
      <w:lang w:eastAsia="en-US"/>
    </w:rPr>
  </w:style>
  <w:style w:type="character" w:customStyle="1" w:styleId="DagsetningChar">
    <w:name w:val="Dagsetning Char"/>
    <w:basedOn w:val="DefaultParagraphFont"/>
    <w:link w:val="Dagsetning"/>
    <w:rsid w:val="009A69DD"/>
    <w:rPr>
      <w:rFonts w:ascii="Arial" w:hAnsi="Arial"/>
      <w:sz w:val="18"/>
      <w:szCs w:val="24"/>
      <w:lang w:eastAsia="en-US"/>
    </w:rPr>
  </w:style>
  <w:style w:type="character" w:customStyle="1" w:styleId="Mlogmt">
    <w:name w:val="Mál og mót"/>
    <w:uiPriority w:val="1"/>
    <w:rsid w:val="00FA160A"/>
    <w:rPr>
      <w:rFonts w:ascii="Arial" w:hAnsi="Arial"/>
      <w:b/>
      <w:sz w:val="15"/>
      <w:szCs w:val="16"/>
    </w:rPr>
  </w:style>
  <w:style w:type="character" w:customStyle="1" w:styleId="Heading1Char">
    <w:name w:val="Heading 1 Char"/>
    <w:basedOn w:val="DefaultParagraphFont"/>
    <w:link w:val="Heading1"/>
    <w:uiPriority w:val="9"/>
    <w:rsid w:val="007D0BE7"/>
    <w:rPr>
      <w:rFonts w:ascii="Arial" w:eastAsiaTheme="majorEastAsia" w:hAnsi="Arial" w:cstheme="majorBidi"/>
      <w:b/>
      <w:bCs/>
      <w:color w:val="6E1704"/>
      <w:sz w:val="22"/>
      <w:szCs w:val="24"/>
      <w:lang w:eastAsia="en-US"/>
    </w:rPr>
  </w:style>
  <w:style w:type="paragraph" w:styleId="DocumentMap">
    <w:name w:val="Document Map"/>
    <w:basedOn w:val="Normal"/>
    <w:link w:val="DocumentMapChar"/>
    <w:uiPriority w:val="99"/>
    <w:semiHidden/>
    <w:unhideWhenUsed/>
    <w:rsid w:val="00F6571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5713"/>
    <w:rPr>
      <w:rFonts w:ascii="Lucida Grande" w:hAnsi="Lucida Grande" w:cs="Lucida Grande"/>
      <w:sz w:val="24"/>
      <w:szCs w:val="24"/>
      <w:lang w:eastAsia="en-US"/>
    </w:rPr>
  </w:style>
  <w:style w:type="character" w:customStyle="1" w:styleId="Heading2Char">
    <w:name w:val="Heading 2 Char"/>
    <w:basedOn w:val="DefaultParagraphFont"/>
    <w:link w:val="Heading2"/>
    <w:uiPriority w:val="9"/>
    <w:rsid w:val="007D0BE7"/>
    <w:rPr>
      <w:rFonts w:ascii="Arial" w:eastAsiaTheme="majorEastAsia" w:hAnsi="Arial" w:cstheme="majorBidi"/>
      <w:b/>
      <w:color w:val="6E1704"/>
      <w:sz w:val="19"/>
      <w:szCs w:val="26"/>
      <w:lang w:eastAsia="en-US"/>
    </w:rPr>
  </w:style>
  <w:style w:type="character" w:customStyle="1" w:styleId="Heading3Char">
    <w:name w:val="Heading 3 Char"/>
    <w:basedOn w:val="DefaultParagraphFont"/>
    <w:link w:val="Heading3"/>
    <w:uiPriority w:val="9"/>
    <w:semiHidden/>
    <w:rsid w:val="007D0BE7"/>
    <w:rPr>
      <w:rFonts w:ascii="Arial" w:eastAsiaTheme="majorEastAsia" w:hAnsi="Arial" w:cstheme="majorBidi"/>
      <w:b/>
      <w:bCs/>
      <w:sz w:val="18"/>
      <w:szCs w:val="26"/>
      <w:lang w:eastAsia="en-US"/>
    </w:rPr>
  </w:style>
  <w:style w:type="paragraph" w:customStyle="1" w:styleId="FooterMttakandi">
    <w:name w:val="Footer Móttakandi"/>
    <w:basedOn w:val="Footer"/>
    <w:link w:val="FooterMttakandiChar"/>
    <w:rsid w:val="00B11363"/>
    <w:pPr>
      <w:tabs>
        <w:tab w:val="clear" w:pos="4320"/>
        <w:tab w:val="clear" w:pos="8640"/>
        <w:tab w:val="right" w:pos="9356"/>
      </w:tabs>
    </w:pPr>
  </w:style>
  <w:style w:type="paragraph" w:customStyle="1" w:styleId="Footer-mlefni">
    <w:name w:val="Footer - málefni"/>
    <w:basedOn w:val="Footer"/>
    <w:next w:val="Footer"/>
    <w:link w:val="Footer-mlefniChar"/>
    <w:qFormat/>
    <w:rsid w:val="003F7D47"/>
    <w:pPr>
      <w:tabs>
        <w:tab w:val="clear" w:pos="4320"/>
        <w:tab w:val="clear" w:pos="8640"/>
        <w:tab w:val="right" w:pos="9356"/>
      </w:tabs>
    </w:pPr>
    <w:rPr>
      <w:szCs w:val="17"/>
    </w:rPr>
  </w:style>
  <w:style w:type="character" w:customStyle="1" w:styleId="Blasutal">
    <w:name w:val="Blaðsíðutal"/>
    <w:basedOn w:val="DefaultParagraphFont"/>
    <w:uiPriority w:val="1"/>
    <w:rsid w:val="00754CD7"/>
    <w:rPr>
      <w:sz w:val="16"/>
      <w:szCs w:val="16"/>
    </w:rPr>
  </w:style>
  <w:style w:type="paragraph" w:customStyle="1" w:styleId="Header-dagsetning">
    <w:name w:val="Header - dagsetning"/>
    <w:basedOn w:val="Header"/>
    <w:link w:val="Header-dagsetningChar"/>
    <w:rsid w:val="00DB5EBD"/>
    <w:pPr>
      <w:spacing w:before="0"/>
    </w:pPr>
    <w:rPr>
      <w:b w:val="0"/>
      <w:sz w:val="17"/>
      <w:szCs w:val="17"/>
    </w:rPr>
  </w:style>
  <w:style w:type="character" w:customStyle="1" w:styleId="Header-dagsetningChar">
    <w:name w:val="Header - dagsetning Char"/>
    <w:basedOn w:val="HeaderChar"/>
    <w:link w:val="Header-dagsetning"/>
    <w:rsid w:val="00DB5EBD"/>
    <w:rPr>
      <w:rFonts w:ascii="Arial" w:hAnsi="Arial" w:cs="Arial"/>
      <w:b/>
      <w:noProof/>
      <w:sz w:val="17"/>
      <w:szCs w:val="17"/>
      <w:lang w:val="is-IS" w:eastAsia="is-IS"/>
    </w:rPr>
  </w:style>
  <w:style w:type="character" w:customStyle="1" w:styleId="Footer-mlefniChar">
    <w:name w:val="Footer - málefni Char"/>
    <w:basedOn w:val="FooterChar"/>
    <w:link w:val="Footer-mlefni"/>
    <w:rsid w:val="003F7D47"/>
    <w:rPr>
      <w:rFonts w:ascii="Arial" w:hAnsi="Arial"/>
      <w:sz w:val="14"/>
      <w:szCs w:val="17"/>
      <w:lang w:eastAsia="en-US"/>
    </w:rPr>
  </w:style>
  <w:style w:type="character" w:customStyle="1" w:styleId="FooterMttakandiChar">
    <w:name w:val="Footer Móttakandi Char"/>
    <w:basedOn w:val="FooterChar"/>
    <w:link w:val="FooterMttakandi"/>
    <w:rsid w:val="00B11363"/>
    <w:rPr>
      <w:rFonts w:ascii="Arial" w:hAnsi="Arial"/>
      <w:sz w:val="14"/>
      <w:szCs w:val="24"/>
      <w:lang w:eastAsia="en-US"/>
    </w:rPr>
  </w:style>
  <w:style w:type="character" w:styleId="PlaceholderText">
    <w:name w:val="Placeholder Text"/>
    <w:basedOn w:val="DefaultParagraphFont"/>
    <w:uiPriority w:val="99"/>
    <w:semiHidden/>
    <w:rsid w:val="00FC4C40"/>
    <w:rPr>
      <w:color w:val="808080"/>
    </w:rPr>
  </w:style>
  <w:style w:type="paragraph" w:customStyle="1" w:styleId="Heimilisfang">
    <w:name w:val="Heimilisfang"/>
    <w:basedOn w:val="Normal"/>
    <w:link w:val="HeimilisfangChar"/>
    <w:qFormat/>
    <w:rsid w:val="00395172"/>
  </w:style>
  <w:style w:type="paragraph" w:customStyle="1" w:styleId="Dagsetning">
    <w:name w:val="Dagsetning"/>
    <w:basedOn w:val="Normal"/>
    <w:link w:val="DagsetningChar"/>
    <w:qFormat/>
    <w:rsid w:val="00395172"/>
    <w:pPr>
      <w:spacing w:before="840" w:line="240" w:lineRule="auto"/>
    </w:pPr>
  </w:style>
  <w:style w:type="character" w:customStyle="1" w:styleId="HeimilisfangChar">
    <w:name w:val="Heimilisfang Char"/>
    <w:basedOn w:val="DefaultParagraphFont"/>
    <w:link w:val="Heimilisfang"/>
    <w:rsid w:val="009A69DD"/>
    <w:rPr>
      <w:rFonts w:ascii="Arial" w:hAnsi="Arial"/>
      <w:sz w:val="18"/>
      <w:szCs w:val="24"/>
      <w:lang w:eastAsia="en-US"/>
    </w:rPr>
  </w:style>
  <w:style w:type="character" w:customStyle="1" w:styleId="MlefniChar">
    <w:name w:val="Málefni Char"/>
    <w:basedOn w:val="DefaultParagraphFont"/>
    <w:link w:val="Mlefni"/>
    <w:rsid w:val="00B23814"/>
    <w:rPr>
      <w:rFonts w:ascii="Arial" w:hAnsi="Arial"/>
      <w:b/>
      <w:color w:val="000000" w:themeColor="text1"/>
      <w:lang w:eastAsia="en-US"/>
    </w:rPr>
  </w:style>
  <w:style w:type="paragraph" w:styleId="ListParagraph">
    <w:name w:val="List Paragraph"/>
    <w:basedOn w:val="Normal"/>
    <w:uiPriority w:val="34"/>
    <w:qFormat/>
    <w:rsid w:val="000563CC"/>
    <w:pPr>
      <w:ind w:left="720"/>
      <w:contextualSpacing/>
    </w:pPr>
  </w:style>
  <w:style w:type="character" w:styleId="CommentReference">
    <w:name w:val="annotation reference"/>
    <w:basedOn w:val="DefaultParagraphFont"/>
    <w:uiPriority w:val="99"/>
    <w:semiHidden/>
    <w:unhideWhenUsed/>
    <w:rsid w:val="005E2F7D"/>
    <w:rPr>
      <w:sz w:val="16"/>
      <w:szCs w:val="16"/>
    </w:rPr>
  </w:style>
  <w:style w:type="paragraph" w:styleId="CommentText">
    <w:name w:val="annotation text"/>
    <w:basedOn w:val="Normal"/>
    <w:link w:val="CommentTextChar"/>
    <w:uiPriority w:val="99"/>
    <w:semiHidden/>
    <w:unhideWhenUsed/>
    <w:rsid w:val="005E2F7D"/>
    <w:pPr>
      <w:spacing w:line="240" w:lineRule="auto"/>
    </w:pPr>
    <w:rPr>
      <w:sz w:val="20"/>
      <w:szCs w:val="20"/>
    </w:rPr>
  </w:style>
  <w:style w:type="character" w:customStyle="1" w:styleId="CommentTextChar">
    <w:name w:val="Comment Text Char"/>
    <w:basedOn w:val="DefaultParagraphFont"/>
    <w:link w:val="CommentText"/>
    <w:uiPriority w:val="99"/>
    <w:semiHidden/>
    <w:rsid w:val="005E2F7D"/>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E2F7D"/>
    <w:rPr>
      <w:b/>
      <w:bCs/>
    </w:rPr>
  </w:style>
  <w:style w:type="character" w:customStyle="1" w:styleId="CommentSubjectChar">
    <w:name w:val="Comment Subject Char"/>
    <w:basedOn w:val="CommentTextChar"/>
    <w:link w:val="CommentSubject"/>
    <w:uiPriority w:val="99"/>
    <w:semiHidden/>
    <w:rsid w:val="005E2F7D"/>
    <w:rPr>
      <w:rFonts w:asciiTheme="minorHAnsi" w:hAnsiTheme="minorHAnsi" w:cstheme="minorBidi"/>
      <w:b/>
      <w:bCs/>
      <w:lang w:eastAsia="en-US"/>
    </w:rPr>
  </w:style>
  <w:style w:type="paragraph" w:customStyle="1" w:styleId="Default">
    <w:name w:val="Default"/>
    <w:rsid w:val="002375FD"/>
    <w:pPr>
      <w:autoSpaceDE w:val="0"/>
      <w:autoSpaceDN w:val="0"/>
      <w:adjustRightInd w:val="0"/>
    </w:pPr>
    <w:rPr>
      <w:rFonts w:ascii="Calibri" w:eastAsiaTheme="minorHAnsi" w:hAnsi="Calibri" w:cs="Calibri"/>
      <w:color w:val="000000"/>
      <w:sz w:val="24"/>
      <w:szCs w:val="24"/>
      <w:lang w:val="is-IS" w:eastAsia="en-US"/>
    </w:rPr>
  </w:style>
  <w:style w:type="table" w:styleId="TableGrid">
    <w:name w:val="Table Grid"/>
    <w:basedOn w:val="TableNormal"/>
    <w:uiPriority w:val="59"/>
    <w:rsid w:val="007B7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64D"/>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1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92E6-C196-4E1A-9A23-ADEF7163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Reginn</Company>
  <LinksUpToDate>false</LinksUpToDate>
  <CharactersWithSpaces>2639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Dagbjört E Einarsdóttir</dc:creator>
  <cp:lastModifiedBy>Heiða Salvarsdóttir</cp:lastModifiedBy>
  <cp:revision>2</cp:revision>
  <cp:lastPrinted>2013-04-22T13:18:00Z</cp:lastPrinted>
  <dcterms:created xsi:type="dcterms:W3CDTF">2023-02-24T09:12:00Z</dcterms:created>
  <dcterms:modified xsi:type="dcterms:W3CDTF">2023-02-24T09:12:00Z</dcterms:modified>
  <cp:category>Bréfsefni</cp:category>
</cp:coreProperties>
</file>